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F392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Cs/>
          <w:sz w:val="28"/>
          <w:szCs w:val="28"/>
        </w:rPr>
      </w:pPr>
      <w:bookmarkStart w:id="0" w:name="_GoBack"/>
      <w:bookmarkEnd w:id="0"/>
      <w:r>
        <w:rPr>
          <w:rFonts w:hint="eastAsia" w:ascii="楷体" w:hAnsi="楷体" w:eastAsia="楷体" w:cs="楷体"/>
          <w:bCs/>
          <w:sz w:val="28"/>
          <w:szCs w:val="28"/>
        </w:rPr>
        <w:t>附</w:t>
      </w:r>
      <w:r>
        <w:rPr>
          <w:rFonts w:hint="eastAsia" w:ascii="楷体" w:hAnsi="楷体" w:eastAsia="楷体" w:cs="楷体"/>
          <w:bCs/>
          <w:sz w:val="28"/>
          <w:szCs w:val="28"/>
          <w:lang w:val="en-US" w:eastAsia="zh-CN"/>
        </w:rPr>
        <w:t>件1</w:t>
      </w:r>
      <w:r>
        <w:rPr>
          <w:rFonts w:hint="eastAsia" w:ascii="楷体" w:hAnsi="楷体" w:eastAsia="楷体" w:cs="楷体"/>
          <w:bCs/>
          <w:sz w:val="28"/>
          <w:szCs w:val="28"/>
        </w:rPr>
        <w:t>：</w:t>
      </w:r>
    </w:p>
    <w:p w14:paraId="0042E752">
      <w:pPr>
        <w:widowControl/>
        <w:shd w:val="clear" w:color="auto" w:fill="FFFFFF"/>
        <w:spacing w:line="240" w:lineRule="auto"/>
        <w:jc w:val="center"/>
        <w:rPr>
          <w:rFonts w:hint="eastAsia" w:ascii="方正小标宋简体" w:hAnsi="方正小标宋简体" w:eastAsia="方正小标宋简体" w:cs="方正小标宋简体"/>
          <w:b/>
          <w:bCs/>
          <w:color w:val="000000"/>
          <w:kern w:val="0"/>
          <w:sz w:val="36"/>
          <w:szCs w:val="36"/>
          <w:shd w:val="clear" w:color="auto" w:fill="FFFFFF"/>
          <w:lang w:bidi="ar"/>
        </w:rPr>
      </w:pPr>
      <w:r>
        <w:rPr>
          <w:rFonts w:hint="eastAsia" w:eastAsiaTheme="minorEastAsia"/>
          <w:lang w:eastAsia="zh-CN"/>
        </w:rPr>
        <w:drawing>
          <wp:inline distT="0" distB="0" distL="114300" distR="114300">
            <wp:extent cx="2087880" cy="259080"/>
            <wp:effectExtent l="0" t="0" r="7620" b="7620"/>
            <wp:docPr id="11" name="图片 11"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字-蓝色"/>
                    <pic:cNvPicPr>
                      <a:picLocks noChangeAspect="1"/>
                    </pic:cNvPicPr>
                  </pic:nvPicPr>
                  <pic:blipFill>
                    <a:blip r:embed="rId6"/>
                    <a:srcRect l="23624" t="18550" r="6971" b="40256"/>
                    <a:stretch>
                      <a:fillRect/>
                    </a:stretch>
                  </pic:blipFill>
                  <pic:spPr>
                    <a:xfrm>
                      <a:off x="0" y="0"/>
                      <a:ext cx="2087880" cy="259080"/>
                    </a:xfrm>
                    <a:prstGeom prst="rect">
                      <a:avLst/>
                    </a:prstGeom>
                  </pic:spPr>
                </pic:pic>
              </a:graphicData>
            </a:graphic>
          </wp:inline>
        </w:drawing>
      </w:r>
    </w:p>
    <w:p w14:paraId="1297D74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第六届教师教学创新大赛决赛推荐教师汇总表</w:t>
      </w:r>
    </w:p>
    <w:p w14:paraId="662A7D35">
      <w:pPr>
        <w:pStyle w:val="3"/>
        <w:spacing w:after="135" w:afterLines="30" w:line="224" w:lineRule="auto"/>
        <w:jc w:val="both"/>
        <w:rPr>
          <w:rFonts w:hint="eastAsia" w:ascii="黑体" w:hAnsi="黑体" w:eastAsia="黑体" w:cs="黑体"/>
          <w:sz w:val="28"/>
          <w:szCs w:val="28"/>
          <w:lang w:eastAsia="zh-CN"/>
        </w:rPr>
      </w:pPr>
      <w:r>
        <w:rPr>
          <w:rFonts w:hint="eastAsia" w:ascii="黑体" w:hAnsi="黑体" w:eastAsia="黑体" w:cs="黑体"/>
          <w:spacing w:val="-2"/>
          <w:sz w:val="28"/>
          <w:szCs w:val="28"/>
          <w:lang w:eastAsia="zh-CN"/>
        </w:rPr>
        <w:t>学院名称（盖章</w:t>
      </w:r>
      <w:r>
        <w:rPr>
          <w:rFonts w:hint="eastAsia" w:ascii="黑体" w:hAnsi="黑体" w:eastAsia="黑体" w:cs="黑体"/>
          <w:spacing w:val="14"/>
          <w:sz w:val="28"/>
          <w:szCs w:val="28"/>
          <w:lang w:eastAsia="zh-CN"/>
        </w:rPr>
        <w:t xml:space="preserve">）：       </w:t>
      </w:r>
      <w:r>
        <w:rPr>
          <w:rFonts w:hint="eastAsia" w:ascii="黑体" w:hAnsi="黑体" w:eastAsia="黑体" w:cs="黑体"/>
          <w:spacing w:val="-2"/>
          <w:sz w:val="28"/>
          <w:szCs w:val="28"/>
          <w:lang w:eastAsia="zh-CN"/>
        </w:rPr>
        <w:t>填表人：            联系方式：                   学院领导签字：</w:t>
      </w:r>
    </w:p>
    <w:tbl>
      <w:tblPr>
        <w:tblStyle w:val="12"/>
        <w:tblW w:w="13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368"/>
        <w:gridCol w:w="447"/>
        <w:gridCol w:w="925"/>
        <w:gridCol w:w="1710"/>
        <w:gridCol w:w="1808"/>
        <w:gridCol w:w="855"/>
        <w:gridCol w:w="1485"/>
        <w:gridCol w:w="2313"/>
        <w:gridCol w:w="967"/>
        <w:gridCol w:w="1556"/>
      </w:tblGrid>
      <w:tr w14:paraId="1942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6" w:hRule="atLeast"/>
          <w:jc w:val="center"/>
        </w:trPr>
        <w:tc>
          <w:tcPr>
            <w:tcW w:w="512" w:type="dxa"/>
            <w:shd w:val="clear" w:color="auto" w:fill="E7E6E6" w:themeFill="background2"/>
            <w:vAlign w:val="center"/>
          </w:tcPr>
          <w:p w14:paraId="07123FDC">
            <w:pPr>
              <w:spacing w:line="300" w:lineRule="exact"/>
              <w:jc w:val="center"/>
              <w:rPr>
                <w:rFonts w:hint="eastAsia" w:ascii="黑体" w:hAnsi="黑体" w:eastAsia="黑体" w:cs="黑体"/>
                <w:spacing w:val="-5"/>
                <w:sz w:val="24"/>
              </w:rPr>
            </w:pPr>
            <w:r>
              <w:rPr>
                <w:rFonts w:ascii="黑体" w:hAnsi="黑体" w:eastAsia="黑体" w:cs="黑体"/>
                <w:spacing w:val="-5"/>
                <w:sz w:val="24"/>
              </w:rPr>
              <w:t>序</w:t>
            </w:r>
          </w:p>
          <w:p w14:paraId="62289A16">
            <w:pPr>
              <w:spacing w:line="300" w:lineRule="exact"/>
              <w:jc w:val="center"/>
              <w:rPr>
                <w:rFonts w:hint="eastAsia" w:ascii="黑体" w:hAnsi="黑体" w:eastAsia="黑体" w:cs="黑体"/>
                <w:sz w:val="24"/>
              </w:rPr>
            </w:pPr>
            <w:r>
              <w:rPr>
                <w:rFonts w:ascii="黑体" w:hAnsi="黑体" w:eastAsia="黑体" w:cs="黑体"/>
                <w:spacing w:val="-5"/>
                <w:sz w:val="24"/>
              </w:rPr>
              <w:t>号</w:t>
            </w:r>
          </w:p>
        </w:tc>
        <w:tc>
          <w:tcPr>
            <w:tcW w:w="1368" w:type="dxa"/>
            <w:shd w:val="clear" w:color="auto" w:fill="E7E6E6" w:themeFill="background2"/>
            <w:vAlign w:val="center"/>
          </w:tcPr>
          <w:p w14:paraId="4AAC1C8D">
            <w:pPr>
              <w:spacing w:line="300" w:lineRule="exact"/>
              <w:jc w:val="center"/>
              <w:rPr>
                <w:rFonts w:hint="eastAsia" w:ascii="黑体" w:hAnsi="黑体" w:eastAsia="黑体" w:cs="黑体"/>
                <w:sz w:val="24"/>
              </w:rPr>
            </w:pPr>
            <w:r>
              <w:rPr>
                <w:rFonts w:ascii="黑体" w:hAnsi="黑体" w:eastAsia="黑体" w:cs="黑体"/>
                <w:spacing w:val="-5"/>
                <w:sz w:val="24"/>
              </w:rPr>
              <w:t>姓名</w:t>
            </w:r>
          </w:p>
        </w:tc>
        <w:tc>
          <w:tcPr>
            <w:tcW w:w="447" w:type="dxa"/>
            <w:shd w:val="clear" w:color="auto" w:fill="E7E6E6" w:themeFill="background2"/>
            <w:vAlign w:val="center"/>
          </w:tcPr>
          <w:p w14:paraId="1AA00D0F">
            <w:pPr>
              <w:spacing w:line="300" w:lineRule="exact"/>
              <w:jc w:val="center"/>
              <w:rPr>
                <w:rFonts w:ascii="黑体" w:hAnsi="黑体" w:eastAsia="黑体" w:cs="黑体"/>
                <w:spacing w:val="-5"/>
                <w:sz w:val="24"/>
              </w:rPr>
            </w:pPr>
            <w:r>
              <w:rPr>
                <w:rFonts w:ascii="黑体" w:hAnsi="黑体" w:eastAsia="黑体" w:cs="黑体"/>
                <w:spacing w:val="-5"/>
                <w:sz w:val="24"/>
              </w:rPr>
              <w:t>性</w:t>
            </w:r>
          </w:p>
          <w:p w14:paraId="47D02FE7">
            <w:pPr>
              <w:spacing w:line="300" w:lineRule="exact"/>
              <w:jc w:val="center"/>
              <w:rPr>
                <w:rFonts w:hint="eastAsia" w:ascii="黑体" w:hAnsi="黑体" w:eastAsia="黑体" w:cs="黑体"/>
                <w:sz w:val="24"/>
              </w:rPr>
            </w:pPr>
            <w:r>
              <w:rPr>
                <w:rFonts w:ascii="黑体" w:hAnsi="黑体" w:eastAsia="黑体" w:cs="黑体"/>
                <w:spacing w:val="-5"/>
                <w:sz w:val="24"/>
              </w:rPr>
              <w:t>别</w:t>
            </w:r>
          </w:p>
        </w:tc>
        <w:tc>
          <w:tcPr>
            <w:tcW w:w="925" w:type="dxa"/>
            <w:shd w:val="clear" w:color="auto" w:fill="E7E6E6" w:themeFill="background2"/>
            <w:vAlign w:val="center"/>
          </w:tcPr>
          <w:p w14:paraId="18CA933A">
            <w:pPr>
              <w:spacing w:line="300" w:lineRule="exact"/>
              <w:jc w:val="center"/>
              <w:rPr>
                <w:rFonts w:hint="eastAsia" w:ascii="黑体" w:hAnsi="黑体" w:eastAsia="黑体" w:cs="黑体"/>
                <w:sz w:val="24"/>
              </w:rPr>
            </w:pPr>
            <w:r>
              <w:rPr>
                <w:rFonts w:ascii="黑体" w:hAnsi="黑体" w:eastAsia="黑体" w:cs="黑体"/>
                <w:spacing w:val="-5"/>
                <w:sz w:val="24"/>
              </w:rPr>
              <w:t>职称</w:t>
            </w:r>
          </w:p>
        </w:tc>
        <w:tc>
          <w:tcPr>
            <w:tcW w:w="1710" w:type="dxa"/>
            <w:shd w:val="clear" w:color="auto" w:fill="E7E6E6" w:themeFill="background2"/>
            <w:vAlign w:val="center"/>
          </w:tcPr>
          <w:p w14:paraId="2E7ED789">
            <w:pPr>
              <w:spacing w:line="300" w:lineRule="exact"/>
              <w:jc w:val="center"/>
              <w:rPr>
                <w:rFonts w:hint="eastAsia" w:ascii="黑体" w:hAnsi="黑体" w:eastAsia="黑体" w:cs="黑体"/>
                <w:sz w:val="24"/>
              </w:rPr>
            </w:pPr>
            <w:r>
              <w:rPr>
                <w:rFonts w:ascii="黑体" w:hAnsi="黑体" w:eastAsia="黑体" w:cs="黑体"/>
                <w:spacing w:val="-6"/>
                <w:sz w:val="24"/>
              </w:rPr>
              <w:t>课程名称</w:t>
            </w:r>
          </w:p>
        </w:tc>
        <w:tc>
          <w:tcPr>
            <w:tcW w:w="1808" w:type="dxa"/>
            <w:shd w:val="clear" w:color="auto" w:fill="E7E6E6" w:themeFill="background2"/>
            <w:vAlign w:val="center"/>
          </w:tcPr>
          <w:p w14:paraId="531F76D7">
            <w:pPr>
              <w:spacing w:line="300" w:lineRule="exact"/>
              <w:jc w:val="center"/>
              <w:rPr>
                <w:rFonts w:hint="eastAsia" w:ascii="黑体" w:hAnsi="黑体" w:eastAsia="黑体" w:cs="黑体"/>
                <w:sz w:val="24"/>
              </w:rPr>
            </w:pPr>
            <w:r>
              <w:rPr>
                <w:rFonts w:ascii="黑体" w:hAnsi="黑体" w:eastAsia="黑体" w:cs="黑体"/>
                <w:spacing w:val="-8"/>
                <w:sz w:val="24"/>
              </w:rPr>
              <w:t>手机</w:t>
            </w:r>
          </w:p>
        </w:tc>
        <w:tc>
          <w:tcPr>
            <w:tcW w:w="855" w:type="dxa"/>
            <w:shd w:val="clear" w:color="auto" w:fill="E7E6E6" w:themeFill="background2"/>
            <w:vAlign w:val="center"/>
          </w:tcPr>
          <w:p w14:paraId="791EE84C">
            <w:pPr>
              <w:spacing w:line="300" w:lineRule="exact"/>
              <w:jc w:val="center"/>
              <w:rPr>
                <w:rFonts w:hint="eastAsia" w:ascii="黑体" w:hAnsi="黑体" w:eastAsia="黑体" w:cs="黑体"/>
                <w:spacing w:val="-7"/>
                <w:sz w:val="24"/>
              </w:rPr>
            </w:pPr>
            <w:r>
              <w:rPr>
                <w:rFonts w:ascii="黑体" w:hAnsi="黑体" w:eastAsia="黑体" w:cs="黑体"/>
                <w:spacing w:val="-7"/>
                <w:sz w:val="24"/>
              </w:rPr>
              <w:t>学科</w:t>
            </w:r>
          </w:p>
          <w:p w14:paraId="31C2B5C7">
            <w:pPr>
              <w:spacing w:line="300" w:lineRule="exact"/>
              <w:jc w:val="center"/>
              <w:rPr>
                <w:rFonts w:hint="eastAsia" w:ascii="黑体" w:hAnsi="黑体" w:eastAsia="黑体" w:cs="黑体"/>
                <w:sz w:val="24"/>
              </w:rPr>
            </w:pPr>
            <w:r>
              <w:rPr>
                <w:rFonts w:ascii="黑体" w:hAnsi="黑体" w:eastAsia="黑体" w:cs="黑体"/>
                <w:spacing w:val="-7"/>
                <w:sz w:val="24"/>
              </w:rPr>
              <w:t>门</w:t>
            </w:r>
            <w:r>
              <w:rPr>
                <w:rFonts w:ascii="黑体" w:hAnsi="黑体" w:eastAsia="黑体" w:cs="黑体"/>
                <w:sz w:val="24"/>
              </w:rPr>
              <w:t>类</w:t>
            </w:r>
          </w:p>
        </w:tc>
        <w:tc>
          <w:tcPr>
            <w:tcW w:w="1485" w:type="dxa"/>
            <w:shd w:val="clear" w:color="auto" w:fill="E7E6E6" w:themeFill="background2"/>
            <w:vAlign w:val="center"/>
          </w:tcPr>
          <w:p w14:paraId="15C46B09">
            <w:pPr>
              <w:spacing w:line="300" w:lineRule="exact"/>
              <w:jc w:val="center"/>
              <w:rPr>
                <w:rFonts w:hint="eastAsia" w:ascii="黑体" w:hAnsi="黑体" w:eastAsia="黑体" w:cs="黑体"/>
                <w:sz w:val="24"/>
              </w:rPr>
            </w:pPr>
            <w:r>
              <w:rPr>
                <w:rFonts w:ascii="黑体" w:hAnsi="黑体" w:eastAsia="黑体" w:cs="黑体"/>
                <w:spacing w:val="-8"/>
                <w:sz w:val="24"/>
              </w:rPr>
              <w:t>专业</w:t>
            </w:r>
            <w:r>
              <w:rPr>
                <w:rFonts w:ascii="黑体" w:hAnsi="黑体" w:eastAsia="黑体" w:cs="黑体"/>
                <w:sz w:val="24"/>
              </w:rPr>
              <w:t>类</w:t>
            </w:r>
          </w:p>
        </w:tc>
        <w:tc>
          <w:tcPr>
            <w:tcW w:w="2313" w:type="dxa"/>
            <w:shd w:val="clear" w:color="auto" w:fill="E7E6E6" w:themeFill="background2"/>
            <w:vAlign w:val="center"/>
          </w:tcPr>
          <w:p w14:paraId="2B4B06A5">
            <w:pPr>
              <w:spacing w:line="300" w:lineRule="exact"/>
              <w:jc w:val="center"/>
              <w:rPr>
                <w:rFonts w:hint="eastAsia" w:ascii="黑体" w:hAnsi="黑体" w:eastAsia="黑体" w:cs="黑体"/>
                <w:sz w:val="24"/>
              </w:rPr>
            </w:pPr>
            <w:r>
              <w:rPr>
                <w:rFonts w:ascii="黑体" w:hAnsi="黑体" w:eastAsia="黑体" w:cs="黑体"/>
                <w:spacing w:val="-8"/>
                <w:sz w:val="24"/>
              </w:rPr>
              <w:t>专业</w:t>
            </w:r>
            <w:r>
              <w:rPr>
                <w:rFonts w:ascii="黑体" w:hAnsi="黑体" w:eastAsia="黑体" w:cs="黑体"/>
                <w:spacing w:val="-5"/>
                <w:sz w:val="24"/>
              </w:rPr>
              <w:t>或基础课名称</w:t>
            </w:r>
          </w:p>
        </w:tc>
        <w:tc>
          <w:tcPr>
            <w:tcW w:w="967" w:type="dxa"/>
            <w:shd w:val="clear" w:color="auto" w:fill="E7E6E6" w:themeFill="background2"/>
            <w:vAlign w:val="center"/>
          </w:tcPr>
          <w:p w14:paraId="784AC1A1">
            <w:pPr>
              <w:spacing w:line="300" w:lineRule="exact"/>
              <w:jc w:val="center"/>
              <w:rPr>
                <w:rFonts w:hint="eastAsia" w:ascii="黑体" w:hAnsi="黑体" w:eastAsia="黑体" w:cs="黑体"/>
                <w:spacing w:val="-8"/>
                <w:sz w:val="24"/>
              </w:rPr>
            </w:pPr>
            <w:r>
              <w:rPr>
                <w:rFonts w:hint="eastAsia" w:ascii="黑体" w:hAnsi="黑体" w:eastAsia="黑体" w:cs="黑体"/>
                <w:spacing w:val="-8"/>
                <w:sz w:val="24"/>
              </w:rPr>
              <w:t>分组赛道</w:t>
            </w:r>
          </w:p>
        </w:tc>
        <w:tc>
          <w:tcPr>
            <w:tcW w:w="1556" w:type="dxa"/>
            <w:shd w:val="clear" w:color="auto" w:fill="E7E6E6" w:themeFill="background2"/>
            <w:vAlign w:val="center"/>
          </w:tcPr>
          <w:p w14:paraId="66F32796">
            <w:pPr>
              <w:spacing w:line="300" w:lineRule="exact"/>
              <w:jc w:val="center"/>
              <w:rPr>
                <w:rFonts w:hint="eastAsia" w:ascii="黑体" w:hAnsi="黑体" w:eastAsia="黑体" w:cs="黑体"/>
                <w:spacing w:val="-8"/>
                <w:sz w:val="24"/>
              </w:rPr>
            </w:pPr>
            <w:r>
              <w:rPr>
                <w:rFonts w:ascii="黑体" w:hAnsi="黑体" w:eastAsia="黑体" w:cs="黑体"/>
                <w:spacing w:val="-8"/>
                <w:sz w:val="24"/>
              </w:rPr>
              <w:t>团队成员</w:t>
            </w:r>
          </w:p>
        </w:tc>
      </w:tr>
      <w:tr w14:paraId="67B5F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512" w:type="dxa"/>
            <w:vAlign w:val="center"/>
          </w:tcPr>
          <w:p w14:paraId="2846A41A">
            <w:pPr>
              <w:spacing w:line="300" w:lineRule="exact"/>
              <w:jc w:val="center"/>
              <w:rPr>
                <w:rFonts w:ascii="Times New Roman" w:eastAsia="Times New Roman"/>
                <w:sz w:val="24"/>
              </w:rPr>
            </w:pPr>
            <w:r>
              <w:rPr>
                <w:rFonts w:ascii="Times New Roman" w:eastAsia="Times New Roman"/>
                <w:sz w:val="24"/>
              </w:rPr>
              <w:t>1</w:t>
            </w:r>
          </w:p>
        </w:tc>
        <w:tc>
          <w:tcPr>
            <w:tcW w:w="1368" w:type="dxa"/>
            <w:vAlign w:val="center"/>
          </w:tcPr>
          <w:p w14:paraId="39124C3E">
            <w:pPr>
              <w:spacing w:line="300" w:lineRule="exact"/>
              <w:jc w:val="center"/>
              <w:rPr>
                <w:rFonts w:ascii="Arial"/>
                <w:sz w:val="24"/>
              </w:rPr>
            </w:pPr>
          </w:p>
        </w:tc>
        <w:tc>
          <w:tcPr>
            <w:tcW w:w="447" w:type="dxa"/>
            <w:vAlign w:val="center"/>
          </w:tcPr>
          <w:p w14:paraId="0E03B55A">
            <w:pPr>
              <w:spacing w:line="300" w:lineRule="exact"/>
              <w:jc w:val="center"/>
              <w:rPr>
                <w:rFonts w:ascii="Arial"/>
                <w:sz w:val="24"/>
              </w:rPr>
            </w:pPr>
          </w:p>
        </w:tc>
        <w:tc>
          <w:tcPr>
            <w:tcW w:w="925" w:type="dxa"/>
            <w:vAlign w:val="center"/>
          </w:tcPr>
          <w:p w14:paraId="3F50F478">
            <w:pPr>
              <w:spacing w:line="300" w:lineRule="exact"/>
              <w:jc w:val="center"/>
              <w:rPr>
                <w:rFonts w:ascii="Arial"/>
                <w:sz w:val="24"/>
              </w:rPr>
            </w:pPr>
          </w:p>
        </w:tc>
        <w:tc>
          <w:tcPr>
            <w:tcW w:w="1710" w:type="dxa"/>
            <w:vAlign w:val="center"/>
          </w:tcPr>
          <w:p w14:paraId="1FBF70F8">
            <w:pPr>
              <w:spacing w:line="300" w:lineRule="exact"/>
              <w:jc w:val="center"/>
              <w:rPr>
                <w:rFonts w:ascii="Arial"/>
                <w:sz w:val="24"/>
              </w:rPr>
            </w:pPr>
          </w:p>
        </w:tc>
        <w:tc>
          <w:tcPr>
            <w:tcW w:w="1808" w:type="dxa"/>
            <w:vAlign w:val="center"/>
          </w:tcPr>
          <w:p w14:paraId="0E5D979D">
            <w:pPr>
              <w:spacing w:line="300" w:lineRule="exact"/>
              <w:jc w:val="center"/>
              <w:rPr>
                <w:rFonts w:ascii="Arial"/>
                <w:sz w:val="24"/>
              </w:rPr>
            </w:pPr>
          </w:p>
        </w:tc>
        <w:tc>
          <w:tcPr>
            <w:tcW w:w="855" w:type="dxa"/>
            <w:vAlign w:val="center"/>
          </w:tcPr>
          <w:p w14:paraId="378E1A62">
            <w:pPr>
              <w:spacing w:line="300" w:lineRule="exact"/>
              <w:jc w:val="center"/>
              <w:rPr>
                <w:rFonts w:ascii="Arial"/>
                <w:sz w:val="24"/>
              </w:rPr>
            </w:pPr>
          </w:p>
        </w:tc>
        <w:tc>
          <w:tcPr>
            <w:tcW w:w="1485" w:type="dxa"/>
            <w:vAlign w:val="center"/>
          </w:tcPr>
          <w:p w14:paraId="6196EBDB">
            <w:pPr>
              <w:spacing w:line="300" w:lineRule="exact"/>
              <w:jc w:val="center"/>
              <w:rPr>
                <w:rFonts w:ascii="Arial"/>
                <w:sz w:val="24"/>
              </w:rPr>
            </w:pPr>
          </w:p>
        </w:tc>
        <w:tc>
          <w:tcPr>
            <w:tcW w:w="2313" w:type="dxa"/>
            <w:vAlign w:val="center"/>
          </w:tcPr>
          <w:p w14:paraId="75E30A9F">
            <w:pPr>
              <w:spacing w:line="300" w:lineRule="exact"/>
              <w:jc w:val="center"/>
              <w:rPr>
                <w:rFonts w:ascii="Arial"/>
                <w:sz w:val="24"/>
              </w:rPr>
            </w:pPr>
          </w:p>
        </w:tc>
        <w:tc>
          <w:tcPr>
            <w:tcW w:w="967" w:type="dxa"/>
            <w:vAlign w:val="center"/>
          </w:tcPr>
          <w:p w14:paraId="221B5C57">
            <w:pPr>
              <w:spacing w:line="300" w:lineRule="exact"/>
              <w:jc w:val="center"/>
              <w:rPr>
                <w:rFonts w:ascii="Arial"/>
                <w:sz w:val="24"/>
              </w:rPr>
            </w:pPr>
          </w:p>
        </w:tc>
        <w:tc>
          <w:tcPr>
            <w:tcW w:w="1556" w:type="dxa"/>
            <w:vAlign w:val="center"/>
          </w:tcPr>
          <w:p w14:paraId="0EB242B6">
            <w:pPr>
              <w:spacing w:line="300" w:lineRule="exact"/>
              <w:jc w:val="center"/>
              <w:rPr>
                <w:rFonts w:ascii="Arial"/>
                <w:sz w:val="24"/>
              </w:rPr>
            </w:pPr>
          </w:p>
        </w:tc>
      </w:tr>
      <w:tr w14:paraId="10C8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512" w:type="dxa"/>
            <w:vAlign w:val="center"/>
          </w:tcPr>
          <w:p w14:paraId="49C7C5F8">
            <w:pPr>
              <w:spacing w:line="300" w:lineRule="exact"/>
              <w:jc w:val="center"/>
              <w:rPr>
                <w:rFonts w:ascii="Times New Roman" w:eastAsia="Times New Roman"/>
                <w:sz w:val="24"/>
              </w:rPr>
            </w:pPr>
            <w:r>
              <w:rPr>
                <w:rFonts w:ascii="Times New Roman" w:eastAsia="Times New Roman"/>
                <w:sz w:val="24"/>
              </w:rPr>
              <w:t>2</w:t>
            </w:r>
          </w:p>
        </w:tc>
        <w:tc>
          <w:tcPr>
            <w:tcW w:w="1368" w:type="dxa"/>
            <w:vAlign w:val="center"/>
          </w:tcPr>
          <w:p w14:paraId="1002965C">
            <w:pPr>
              <w:spacing w:line="300" w:lineRule="exact"/>
              <w:jc w:val="center"/>
              <w:rPr>
                <w:rFonts w:ascii="Arial"/>
                <w:sz w:val="24"/>
              </w:rPr>
            </w:pPr>
          </w:p>
        </w:tc>
        <w:tc>
          <w:tcPr>
            <w:tcW w:w="447" w:type="dxa"/>
            <w:vAlign w:val="center"/>
          </w:tcPr>
          <w:p w14:paraId="4E4F040A">
            <w:pPr>
              <w:spacing w:line="300" w:lineRule="exact"/>
              <w:jc w:val="center"/>
              <w:rPr>
                <w:rFonts w:ascii="Arial"/>
                <w:sz w:val="24"/>
              </w:rPr>
            </w:pPr>
          </w:p>
        </w:tc>
        <w:tc>
          <w:tcPr>
            <w:tcW w:w="925" w:type="dxa"/>
            <w:vAlign w:val="center"/>
          </w:tcPr>
          <w:p w14:paraId="485ACB73">
            <w:pPr>
              <w:spacing w:line="300" w:lineRule="exact"/>
              <w:jc w:val="center"/>
              <w:rPr>
                <w:rFonts w:ascii="Arial"/>
                <w:sz w:val="24"/>
              </w:rPr>
            </w:pPr>
          </w:p>
        </w:tc>
        <w:tc>
          <w:tcPr>
            <w:tcW w:w="1710" w:type="dxa"/>
            <w:vAlign w:val="center"/>
          </w:tcPr>
          <w:p w14:paraId="5E3BD01F">
            <w:pPr>
              <w:spacing w:line="300" w:lineRule="exact"/>
              <w:jc w:val="center"/>
              <w:rPr>
                <w:rFonts w:ascii="Arial"/>
                <w:sz w:val="24"/>
              </w:rPr>
            </w:pPr>
          </w:p>
        </w:tc>
        <w:tc>
          <w:tcPr>
            <w:tcW w:w="1808" w:type="dxa"/>
            <w:vAlign w:val="center"/>
          </w:tcPr>
          <w:p w14:paraId="37AC0AD5">
            <w:pPr>
              <w:spacing w:line="300" w:lineRule="exact"/>
              <w:jc w:val="center"/>
              <w:rPr>
                <w:rFonts w:ascii="Arial"/>
                <w:sz w:val="24"/>
              </w:rPr>
            </w:pPr>
          </w:p>
        </w:tc>
        <w:tc>
          <w:tcPr>
            <w:tcW w:w="855" w:type="dxa"/>
            <w:vAlign w:val="center"/>
          </w:tcPr>
          <w:p w14:paraId="5E28517D">
            <w:pPr>
              <w:spacing w:line="300" w:lineRule="exact"/>
              <w:jc w:val="center"/>
              <w:rPr>
                <w:rFonts w:ascii="Arial"/>
                <w:sz w:val="24"/>
              </w:rPr>
            </w:pPr>
          </w:p>
        </w:tc>
        <w:tc>
          <w:tcPr>
            <w:tcW w:w="1485" w:type="dxa"/>
            <w:vAlign w:val="center"/>
          </w:tcPr>
          <w:p w14:paraId="4BCB0685">
            <w:pPr>
              <w:spacing w:line="300" w:lineRule="exact"/>
              <w:jc w:val="center"/>
              <w:rPr>
                <w:rFonts w:ascii="Arial"/>
                <w:sz w:val="24"/>
              </w:rPr>
            </w:pPr>
          </w:p>
        </w:tc>
        <w:tc>
          <w:tcPr>
            <w:tcW w:w="2313" w:type="dxa"/>
            <w:vAlign w:val="center"/>
          </w:tcPr>
          <w:p w14:paraId="46C5FB8D">
            <w:pPr>
              <w:spacing w:line="300" w:lineRule="exact"/>
              <w:jc w:val="center"/>
              <w:rPr>
                <w:rFonts w:ascii="Arial"/>
                <w:sz w:val="24"/>
              </w:rPr>
            </w:pPr>
          </w:p>
        </w:tc>
        <w:tc>
          <w:tcPr>
            <w:tcW w:w="967" w:type="dxa"/>
            <w:vAlign w:val="center"/>
          </w:tcPr>
          <w:p w14:paraId="345024E5">
            <w:pPr>
              <w:spacing w:line="300" w:lineRule="exact"/>
              <w:jc w:val="center"/>
              <w:rPr>
                <w:rFonts w:ascii="Arial"/>
                <w:sz w:val="24"/>
              </w:rPr>
            </w:pPr>
          </w:p>
        </w:tc>
        <w:tc>
          <w:tcPr>
            <w:tcW w:w="1556" w:type="dxa"/>
            <w:vAlign w:val="center"/>
          </w:tcPr>
          <w:p w14:paraId="01A42269">
            <w:pPr>
              <w:spacing w:line="300" w:lineRule="exact"/>
              <w:jc w:val="center"/>
              <w:rPr>
                <w:rFonts w:ascii="Arial"/>
                <w:sz w:val="24"/>
              </w:rPr>
            </w:pPr>
          </w:p>
        </w:tc>
      </w:tr>
      <w:tr w14:paraId="1803E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512" w:type="dxa"/>
            <w:vAlign w:val="center"/>
          </w:tcPr>
          <w:p w14:paraId="0438EFED">
            <w:pPr>
              <w:spacing w:line="300" w:lineRule="exact"/>
              <w:jc w:val="center"/>
              <w:rPr>
                <w:rFonts w:ascii="Times New Roman" w:eastAsia="宋体"/>
                <w:sz w:val="24"/>
              </w:rPr>
            </w:pPr>
            <w:r>
              <w:rPr>
                <w:rFonts w:hint="eastAsia" w:ascii="Times New Roman" w:eastAsia="宋体"/>
                <w:sz w:val="24"/>
              </w:rPr>
              <w:t>3</w:t>
            </w:r>
          </w:p>
        </w:tc>
        <w:tc>
          <w:tcPr>
            <w:tcW w:w="1368" w:type="dxa"/>
            <w:vAlign w:val="center"/>
          </w:tcPr>
          <w:p w14:paraId="175914CE">
            <w:pPr>
              <w:spacing w:line="300" w:lineRule="exact"/>
              <w:jc w:val="center"/>
              <w:rPr>
                <w:rFonts w:ascii="Arial"/>
                <w:sz w:val="24"/>
              </w:rPr>
            </w:pPr>
          </w:p>
        </w:tc>
        <w:tc>
          <w:tcPr>
            <w:tcW w:w="447" w:type="dxa"/>
            <w:vAlign w:val="center"/>
          </w:tcPr>
          <w:p w14:paraId="4F7FD96C">
            <w:pPr>
              <w:spacing w:line="300" w:lineRule="exact"/>
              <w:jc w:val="center"/>
              <w:rPr>
                <w:rFonts w:ascii="Arial"/>
                <w:sz w:val="24"/>
              </w:rPr>
            </w:pPr>
          </w:p>
        </w:tc>
        <w:tc>
          <w:tcPr>
            <w:tcW w:w="925" w:type="dxa"/>
            <w:vAlign w:val="center"/>
          </w:tcPr>
          <w:p w14:paraId="76C4D75D">
            <w:pPr>
              <w:spacing w:line="300" w:lineRule="exact"/>
              <w:jc w:val="center"/>
              <w:rPr>
                <w:rFonts w:ascii="Arial"/>
                <w:sz w:val="24"/>
              </w:rPr>
            </w:pPr>
          </w:p>
        </w:tc>
        <w:tc>
          <w:tcPr>
            <w:tcW w:w="1710" w:type="dxa"/>
            <w:vAlign w:val="center"/>
          </w:tcPr>
          <w:p w14:paraId="78870C1C">
            <w:pPr>
              <w:spacing w:line="300" w:lineRule="exact"/>
              <w:jc w:val="center"/>
              <w:rPr>
                <w:rFonts w:ascii="Arial"/>
                <w:sz w:val="24"/>
              </w:rPr>
            </w:pPr>
          </w:p>
        </w:tc>
        <w:tc>
          <w:tcPr>
            <w:tcW w:w="1808" w:type="dxa"/>
            <w:vAlign w:val="center"/>
          </w:tcPr>
          <w:p w14:paraId="6FE87BCA">
            <w:pPr>
              <w:spacing w:line="300" w:lineRule="exact"/>
              <w:jc w:val="center"/>
              <w:rPr>
                <w:rFonts w:ascii="Arial"/>
                <w:sz w:val="24"/>
              </w:rPr>
            </w:pPr>
          </w:p>
        </w:tc>
        <w:tc>
          <w:tcPr>
            <w:tcW w:w="855" w:type="dxa"/>
            <w:vAlign w:val="center"/>
          </w:tcPr>
          <w:p w14:paraId="44E1EAB2">
            <w:pPr>
              <w:spacing w:line="300" w:lineRule="exact"/>
              <w:jc w:val="center"/>
              <w:rPr>
                <w:rFonts w:ascii="Arial"/>
                <w:sz w:val="24"/>
              </w:rPr>
            </w:pPr>
          </w:p>
        </w:tc>
        <w:tc>
          <w:tcPr>
            <w:tcW w:w="1485" w:type="dxa"/>
            <w:vAlign w:val="center"/>
          </w:tcPr>
          <w:p w14:paraId="29F58150">
            <w:pPr>
              <w:spacing w:line="300" w:lineRule="exact"/>
              <w:jc w:val="center"/>
              <w:rPr>
                <w:rFonts w:ascii="Arial"/>
                <w:sz w:val="24"/>
              </w:rPr>
            </w:pPr>
          </w:p>
        </w:tc>
        <w:tc>
          <w:tcPr>
            <w:tcW w:w="2313" w:type="dxa"/>
            <w:vAlign w:val="center"/>
          </w:tcPr>
          <w:p w14:paraId="4A6E9AF3">
            <w:pPr>
              <w:spacing w:line="300" w:lineRule="exact"/>
              <w:jc w:val="center"/>
              <w:rPr>
                <w:rFonts w:ascii="Arial"/>
                <w:sz w:val="24"/>
              </w:rPr>
            </w:pPr>
          </w:p>
        </w:tc>
        <w:tc>
          <w:tcPr>
            <w:tcW w:w="967" w:type="dxa"/>
            <w:vAlign w:val="center"/>
          </w:tcPr>
          <w:p w14:paraId="103B41A9">
            <w:pPr>
              <w:spacing w:line="300" w:lineRule="exact"/>
              <w:jc w:val="center"/>
              <w:rPr>
                <w:rFonts w:ascii="Arial"/>
                <w:sz w:val="24"/>
              </w:rPr>
            </w:pPr>
          </w:p>
        </w:tc>
        <w:tc>
          <w:tcPr>
            <w:tcW w:w="1556" w:type="dxa"/>
            <w:vAlign w:val="center"/>
          </w:tcPr>
          <w:p w14:paraId="4C529AA7">
            <w:pPr>
              <w:spacing w:line="300" w:lineRule="exact"/>
              <w:jc w:val="center"/>
              <w:rPr>
                <w:rFonts w:ascii="Arial"/>
                <w:sz w:val="24"/>
              </w:rPr>
            </w:pPr>
          </w:p>
        </w:tc>
      </w:tr>
      <w:tr w14:paraId="6980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512" w:type="dxa"/>
            <w:vAlign w:val="center"/>
          </w:tcPr>
          <w:p w14:paraId="683EF969">
            <w:pPr>
              <w:spacing w:line="300" w:lineRule="exact"/>
              <w:jc w:val="center"/>
              <w:rPr>
                <w:rFonts w:ascii="Times New Roman" w:eastAsia="宋体"/>
                <w:sz w:val="24"/>
              </w:rPr>
            </w:pPr>
            <w:r>
              <w:rPr>
                <w:rFonts w:hint="eastAsia" w:ascii="Times New Roman" w:eastAsia="宋体"/>
                <w:sz w:val="24"/>
              </w:rPr>
              <w:t>4</w:t>
            </w:r>
          </w:p>
        </w:tc>
        <w:tc>
          <w:tcPr>
            <w:tcW w:w="1368" w:type="dxa"/>
            <w:vAlign w:val="center"/>
          </w:tcPr>
          <w:p w14:paraId="52F31E04">
            <w:pPr>
              <w:spacing w:line="300" w:lineRule="exact"/>
              <w:jc w:val="center"/>
              <w:rPr>
                <w:rFonts w:ascii="Arial"/>
                <w:sz w:val="24"/>
              </w:rPr>
            </w:pPr>
          </w:p>
        </w:tc>
        <w:tc>
          <w:tcPr>
            <w:tcW w:w="447" w:type="dxa"/>
            <w:vAlign w:val="center"/>
          </w:tcPr>
          <w:p w14:paraId="53D3565E">
            <w:pPr>
              <w:spacing w:line="300" w:lineRule="exact"/>
              <w:jc w:val="center"/>
              <w:rPr>
                <w:rFonts w:ascii="Arial"/>
                <w:sz w:val="24"/>
              </w:rPr>
            </w:pPr>
          </w:p>
        </w:tc>
        <w:tc>
          <w:tcPr>
            <w:tcW w:w="925" w:type="dxa"/>
            <w:vAlign w:val="center"/>
          </w:tcPr>
          <w:p w14:paraId="6DA548F6">
            <w:pPr>
              <w:spacing w:line="300" w:lineRule="exact"/>
              <w:jc w:val="center"/>
              <w:rPr>
                <w:rFonts w:ascii="Arial"/>
                <w:sz w:val="24"/>
              </w:rPr>
            </w:pPr>
          </w:p>
        </w:tc>
        <w:tc>
          <w:tcPr>
            <w:tcW w:w="1710" w:type="dxa"/>
            <w:vAlign w:val="center"/>
          </w:tcPr>
          <w:p w14:paraId="78ECE606">
            <w:pPr>
              <w:spacing w:line="300" w:lineRule="exact"/>
              <w:jc w:val="center"/>
              <w:rPr>
                <w:rFonts w:ascii="Arial"/>
                <w:sz w:val="24"/>
              </w:rPr>
            </w:pPr>
          </w:p>
        </w:tc>
        <w:tc>
          <w:tcPr>
            <w:tcW w:w="1808" w:type="dxa"/>
            <w:vAlign w:val="center"/>
          </w:tcPr>
          <w:p w14:paraId="33415A4F">
            <w:pPr>
              <w:spacing w:line="300" w:lineRule="exact"/>
              <w:jc w:val="center"/>
              <w:rPr>
                <w:rFonts w:ascii="Arial"/>
                <w:sz w:val="24"/>
              </w:rPr>
            </w:pPr>
          </w:p>
        </w:tc>
        <w:tc>
          <w:tcPr>
            <w:tcW w:w="855" w:type="dxa"/>
            <w:vAlign w:val="center"/>
          </w:tcPr>
          <w:p w14:paraId="6D32525A">
            <w:pPr>
              <w:spacing w:line="300" w:lineRule="exact"/>
              <w:jc w:val="center"/>
              <w:rPr>
                <w:rFonts w:ascii="Arial"/>
                <w:sz w:val="24"/>
              </w:rPr>
            </w:pPr>
          </w:p>
        </w:tc>
        <w:tc>
          <w:tcPr>
            <w:tcW w:w="1485" w:type="dxa"/>
            <w:vAlign w:val="center"/>
          </w:tcPr>
          <w:p w14:paraId="3E8E35BD">
            <w:pPr>
              <w:spacing w:line="300" w:lineRule="exact"/>
              <w:jc w:val="center"/>
              <w:rPr>
                <w:rFonts w:ascii="Arial"/>
                <w:sz w:val="24"/>
              </w:rPr>
            </w:pPr>
          </w:p>
        </w:tc>
        <w:tc>
          <w:tcPr>
            <w:tcW w:w="2313" w:type="dxa"/>
            <w:vAlign w:val="center"/>
          </w:tcPr>
          <w:p w14:paraId="70B074FD">
            <w:pPr>
              <w:spacing w:line="300" w:lineRule="exact"/>
              <w:jc w:val="center"/>
              <w:rPr>
                <w:rFonts w:ascii="Arial"/>
                <w:sz w:val="24"/>
              </w:rPr>
            </w:pPr>
          </w:p>
        </w:tc>
        <w:tc>
          <w:tcPr>
            <w:tcW w:w="967" w:type="dxa"/>
            <w:vAlign w:val="center"/>
          </w:tcPr>
          <w:p w14:paraId="3C850C3D">
            <w:pPr>
              <w:spacing w:line="300" w:lineRule="exact"/>
              <w:jc w:val="center"/>
              <w:rPr>
                <w:rFonts w:ascii="Arial"/>
                <w:sz w:val="24"/>
              </w:rPr>
            </w:pPr>
          </w:p>
        </w:tc>
        <w:tc>
          <w:tcPr>
            <w:tcW w:w="1556" w:type="dxa"/>
            <w:vAlign w:val="center"/>
          </w:tcPr>
          <w:p w14:paraId="57336397">
            <w:pPr>
              <w:spacing w:line="300" w:lineRule="exact"/>
              <w:jc w:val="center"/>
              <w:rPr>
                <w:rFonts w:ascii="Arial"/>
                <w:sz w:val="24"/>
              </w:rPr>
            </w:pPr>
          </w:p>
        </w:tc>
      </w:tr>
      <w:tr w14:paraId="6DDD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512" w:type="dxa"/>
            <w:vAlign w:val="center"/>
          </w:tcPr>
          <w:p w14:paraId="46CC031C">
            <w:pPr>
              <w:spacing w:line="300" w:lineRule="exact"/>
              <w:jc w:val="center"/>
              <w:rPr>
                <w:rFonts w:hint="eastAsia" w:ascii="Times New Roman" w:eastAsia="宋体"/>
                <w:sz w:val="24"/>
                <w:lang w:val="en-US" w:eastAsia="zh-CN"/>
              </w:rPr>
            </w:pPr>
            <w:r>
              <w:rPr>
                <w:rFonts w:hint="eastAsia" w:ascii="仿宋" w:hAnsi="仿宋" w:eastAsia="仿宋" w:cs="仿宋"/>
                <w:sz w:val="24"/>
                <w:lang w:val="en-US" w:eastAsia="zh-CN"/>
              </w:rPr>
              <w:t>…</w:t>
            </w:r>
          </w:p>
        </w:tc>
        <w:tc>
          <w:tcPr>
            <w:tcW w:w="1368" w:type="dxa"/>
            <w:vAlign w:val="center"/>
          </w:tcPr>
          <w:p w14:paraId="2C7537D7">
            <w:pPr>
              <w:spacing w:line="300" w:lineRule="exact"/>
              <w:jc w:val="center"/>
              <w:rPr>
                <w:rFonts w:ascii="Arial"/>
                <w:sz w:val="24"/>
              </w:rPr>
            </w:pPr>
          </w:p>
        </w:tc>
        <w:tc>
          <w:tcPr>
            <w:tcW w:w="447" w:type="dxa"/>
            <w:vAlign w:val="center"/>
          </w:tcPr>
          <w:p w14:paraId="47E7DED5">
            <w:pPr>
              <w:spacing w:line="300" w:lineRule="exact"/>
              <w:jc w:val="center"/>
              <w:rPr>
                <w:rFonts w:ascii="Arial"/>
                <w:sz w:val="24"/>
              </w:rPr>
            </w:pPr>
          </w:p>
        </w:tc>
        <w:tc>
          <w:tcPr>
            <w:tcW w:w="925" w:type="dxa"/>
            <w:vAlign w:val="center"/>
          </w:tcPr>
          <w:p w14:paraId="034562F9">
            <w:pPr>
              <w:spacing w:line="300" w:lineRule="exact"/>
              <w:jc w:val="center"/>
              <w:rPr>
                <w:rFonts w:ascii="Arial"/>
                <w:sz w:val="24"/>
              </w:rPr>
            </w:pPr>
          </w:p>
        </w:tc>
        <w:tc>
          <w:tcPr>
            <w:tcW w:w="1710" w:type="dxa"/>
            <w:vAlign w:val="center"/>
          </w:tcPr>
          <w:p w14:paraId="0DC81907">
            <w:pPr>
              <w:spacing w:line="300" w:lineRule="exact"/>
              <w:jc w:val="center"/>
              <w:rPr>
                <w:rFonts w:ascii="Arial"/>
                <w:sz w:val="24"/>
              </w:rPr>
            </w:pPr>
          </w:p>
        </w:tc>
        <w:tc>
          <w:tcPr>
            <w:tcW w:w="1808" w:type="dxa"/>
            <w:vAlign w:val="center"/>
          </w:tcPr>
          <w:p w14:paraId="26DE331F">
            <w:pPr>
              <w:spacing w:line="300" w:lineRule="exact"/>
              <w:jc w:val="center"/>
              <w:rPr>
                <w:rFonts w:ascii="Arial"/>
                <w:sz w:val="24"/>
              </w:rPr>
            </w:pPr>
          </w:p>
        </w:tc>
        <w:tc>
          <w:tcPr>
            <w:tcW w:w="855" w:type="dxa"/>
            <w:vAlign w:val="center"/>
          </w:tcPr>
          <w:p w14:paraId="6B132979">
            <w:pPr>
              <w:spacing w:line="300" w:lineRule="exact"/>
              <w:jc w:val="center"/>
              <w:rPr>
                <w:rFonts w:ascii="Arial"/>
                <w:sz w:val="24"/>
              </w:rPr>
            </w:pPr>
          </w:p>
        </w:tc>
        <w:tc>
          <w:tcPr>
            <w:tcW w:w="1485" w:type="dxa"/>
            <w:vAlign w:val="center"/>
          </w:tcPr>
          <w:p w14:paraId="68E2153D">
            <w:pPr>
              <w:spacing w:line="300" w:lineRule="exact"/>
              <w:jc w:val="center"/>
              <w:rPr>
                <w:rFonts w:ascii="Arial"/>
                <w:sz w:val="24"/>
              </w:rPr>
            </w:pPr>
          </w:p>
        </w:tc>
        <w:tc>
          <w:tcPr>
            <w:tcW w:w="2313" w:type="dxa"/>
            <w:vAlign w:val="center"/>
          </w:tcPr>
          <w:p w14:paraId="5E55E0CF">
            <w:pPr>
              <w:spacing w:line="300" w:lineRule="exact"/>
              <w:jc w:val="center"/>
              <w:rPr>
                <w:rFonts w:ascii="Arial"/>
                <w:sz w:val="24"/>
              </w:rPr>
            </w:pPr>
          </w:p>
        </w:tc>
        <w:tc>
          <w:tcPr>
            <w:tcW w:w="967" w:type="dxa"/>
            <w:vAlign w:val="center"/>
          </w:tcPr>
          <w:p w14:paraId="54507247">
            <w:pPr>
              <w:spacing w:line="300" w:lineRule="exact"/>
              <w:jc w:val="center"/>
              <w:rPr>
                <w:rFonts w:ascii="Arial"/>
                <w:sz w:val="24"/>
              </w:rPr>
            </w:pPr>
          </w:p>
        </w:tc>
        <w:tc>
          <w:tcPr>
            <w:tcW w:w="1556" w:type="dxa"/>
            <w:vAlign w:val="center"/>
          </w:tcPr>
          <w:p w14:paraId="27389ED0">
            <w:pPr>
              <w:spacing w:line="300" w:lineRule="exact"/>
              <w:jc w:val="center"/>
              <w:rPr>
                <w:rFonts w:ascii="Arial"/>
                <w:sz w:val="24"/>
              </w:rPr>
            </w:pPr>
          </w:p>
        </w:tc>
      </w:tr>
    </w:tbl>
    <w:p w14:paraId="44F0A3C1">
      <w:pPr>
        <w:keepNext w:val="0"/>
        <w:keepLines w:val="0"/>
        <w:pageBreakBefore w:val="0"/>
        <w:widowControl w:val="0"/>
        <w:kinsoku/>
        <w:wordWrap/>
        <w:overflowPunct w:val="0"/>
        <w:topLinePunct w:val="0"/>
        <w:autoSpaceDE/>
        <w:autoSpaceDN/>
        <w:bidi w:val="0"/>
        <w:adjustRightInd/>
        <w:snapToGrid/>
        <w:spacing w:before="157" w:beforeLines="50" w:line="240" w:lineRule="auto"/>
        <w:ind w:left="0" w:firstLine="512" w:firstLineChars="200"/>
        <w:jc w:val="both"/>
        <w:textAlignment w:val="auto"/>
        <w:rPr>
          <w:rFonts w:hint="eastAsia" w:ascii="仿宋" w:hAnsi="仿宋" w:eastAsia="仿宋" w:cs="仿宋"/>
          <w:spacing w:val="0"/>
          <w:w w:val="100"/>
          <w:sz w:val="32"/>
          <w:szCs w:val="32"/>
          <w:lang w:val="en-US" w:eastAsia="zh-CN"/>
        </w:rPr>
      </w:pPr>
      <w:r>
        <w:rPr>
          <w:rFonts w:hint="eastAsia" w:ascii="黑体" w:hAnsi="黑体" w:eastAsia="黑体" w:cs="黑体"/>
          <w:spacing w:val="8"/>
          <w:sz w:val="24"/>
          <w:szCs w:val="24"/>
          <w:lang w:eastAsia="zh-CN"/>
        </w:rPr>
        <w:t>注：</w:t>
      </w:r>
      <w:r>
        <w:rPr>
          <w:rFonts w:hint="eastAsia" w:ascii="楷体" w:hAnsi="楷体" w:eastAsia="楷体" w:cs="楷体"/>
          <w:spacing w:val="8"/>
          <w:sz w:val="24"/>
          <w:szCs w:val="24"/>
          <w:lang w:eastAsia="zh-CN"/>
        </w:rPr>
        <w:t>学科门类范围：哲学、经济学、法学、教育学、文学、历史学、理学</w:t>
      </w:r>
      <w:r>
        <w:rPr>
          <w:rFonts w:hint="eastAsia" w:ascii="楷体" w:hAnsi="楷体" w:eastAsia="楷体" w:cs="楷体"/>
          <w:spacing w:val="7"/>
          <w:sz w:val="24"/>
          <w:szCs w:val="24"/>
          <w:lang w:eastAsia="zh-CN"/>
        </w:rPr>
        <w:t>、工学、农学、医学、</w:t>
      </w:r>
      <w:r>
        <w:rPr>
          <w:rFonts w:hint="eastAsia" w:ascii="楷体" w:hAnsi="楷体" w:eastAsia="楷体" w:cs="楷体"/>
          <w:spacing w:val="9"/>
          <w:sz w:val="24"/>
          <w:szCs w:val="24"/>
          <w:lang w:eastAsia="zh-CN"/>
        </w:rPr>
        <w:t>管理学、艺术学；专业类范围：请参照《普通高等学校本科专业目录（2024年）》</w:t>
      </w:r>
    </w:p>
    <w:p w14:paraId="5352A454">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pacing w:val="0"/>
          <w:w w:val="100"/>
          <w:sz w:val="32"/>
          <w:szCs w:val="32"/>
          <w:lang w:val="en-US" w:eastAsia="zh-CN"/>
        </w:rPr>
        <w:sectPr>
          <w:headerReference r:id="rId3" w:type="default"/>
          <w:footerReference r:id="rId4"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8576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Cs/>
          <w:sz w:val="28"/>
          <w:szCs w:val="28"/>
        </w:rPr>
      </w:pPr>
      <w:r>
        <w:rPr>
          <w:rFonts w:hint="eastAsia" w:ascii="楷体" w:hAnsi="楷体" w:eastAsia="楷体" w:cs="楷体"/>
          <w:bCs/>
          <w:sz w:val="28"/>
          <w:szCs w:val="28"/>
        </w:rPr>
        <w:t>附</w:t>
      </w:r>
      <w:r>
        <w:rPr>
          <w:rFonts w:hint="eastAsia" w:ascii="楷体" w:hAnsi="楷体" w:eastAsia="楷体" w:cs="楷体"/>
          <w:bCs/>
          <w:sz w:val="28"/>
          <w:szCs w:val="28"/>
          <w:lang w:val="en-US" w:eastAsia="zh-CN"/>
        </w:rPr>
        <w:t>件2-1</w:t>
      </w:r>
      <w:r>
        <w:rPr>
          <w:rFonts w:hint="eastAsia" w:ascii="楷体" w:hAnsi="楷体" w:eastAsia="楷体" w:cs="楷体"/>
          <w:bCs/>
          <w:sz w:val="28"/>
          <w:szCs w:val="28"/>
        </w:rPr>
        <w:t>：</w:t>
      </w:r>
    </w:p>
    <w:p w14:paraId="0F5B281B">
      <w:pPr>
        <w:widowControl/>
        <w:shd w:val="clear" w:color="auto" w:fill="FFFFFF"/>
        <w:spacing w:line="240" w:lineRule="auto"/>
        <w:jc w:val="center"/>
        <w:rPr>
          <w:rFonts w:hint="eastAsia" w:ascii="方正小标宋简体" w:hAnsi="方正小标宋简体" w:eastAsia="方正小标宋简体" w:cs="方正小标宋简体"/>
          <w:b/>
          <w:bCs/>
          <w:color w:val="000000"/>
          <w:kern w:val="0"/>
          <w:sz w:val="36"/>
          <w:szCs w:val="36"/>
          <w:shd w:val="clear" w:color="auto" w:fill="FFFFFF"/>
          <w:lang w:bidi="ar"/>
        </w:rPr>
      </w:pPr>
      <w:r>
        <w:rPr>
          <w:rFonts w:hint="eastAsia" w:eastAsiaTheme="minorEastAsia"/>
          <w:lang w:eastAsia="zh-CN"/>
        </w:rPr>
        <w:drawing>
          <wp:inline distT="0" distB="0" distL="114300" distR="114300">
            <wp:extent cx="2087880" cy="259080"/>
            <wp:effectExtent l="0" t="0" r="7620" b="7620"/>
            <wp:docPr id="7" name="图片 7"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字-蓝色"/>
                    <pic:cNvPicPr>
                      <a:picLocks noChangeAspect="1"/>
                    </pic:cNvPicPr>
                  </pic:nvPicPr>
                  <pic:blipFill>
                    <a:blip r:embed="rId6"/>
                    <a:srcRect l="23624" t="18550" r="6971" b="40256"/>
                    <a:stretch>
                      <a:fillRect/>
                    </a:stretch>
                  </pic:blipFill>
                  <pic:spPr>
                    <a:xfrm>
                      <a:off x="0" y="0"/>
                      <a:ext cx="2087880" cy="259080"/>
                    </a:xfrm>
                    <a:prstGeom prst="rect">
                      <a:avLst/>
                    </a:prstGeom>
                  </pic:spPr>
                </pic:pic>
              </a:graphicData>
            </a:graphic>
          </wp:inline>
        </w:drawing>
      </w:r>
    </w:p>
    <w:p w14:paraId="2D1FBB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第六届湖南交通工程学院教师教学创新大赛申报书</w:t>
      </w:r>
    </w:p>
    <w:p w14:paraId="3559C5E3">
      <w:pPr>
        <w:overflowPunct w:val="0"/>
        <w:spacing w:before="135" w:beforeLines="30"/>
        <w:jc w:val="center"/>
        <w:rPr>
          <w:rFonts w:hint="eastAsia" w:ascii="楷体" w:hAnsi="楷体" w:eastAsia="楷体" w:cs="楷体"/>
          <w:spacing w:val="3"/>
          <w:position w:val="2"/>
          <w:sz w:val="28"/>
          <w:szCs w:val="28"/>
        </w:rPr>
      </w:pPr>
      <w:r>
        <w:rPr>
          <w:rFonts w:hint="eastAsia" w:ascii="楷体" w:hAnsi="楷体" w:eastAsia="楷体" w:cs="楷体"/>
          <w:spacing w:val="3"/>
          <w:position w:val="2"/>
          <w:sz w:val="28"/>
          <w:szCs w:val="28"/>
        </w:rPr>
        <w:t>（第1-5赛道）</w:t>
      </w:r>
    </w:p>
    <w:p w14:paraId="50096F74">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一、基本情况</w:t>
      </w:r>
    </w:p>
    <w:p w14:paraId="150594C1">
      <w:pPr>
        <w:spacing w:line="42" w:lineRule="exact"/>
      </w:pP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804"/>
        <w:gridCol w:w="734"/>
        <w:gridCol w:w="873"/>
        <w:gridCol w:w="792"/>
        <w:gridCol w:w="1117"/>
        <w:gridCol w:w="781"/>
        <w:gridCol w:w="235"/>
        <w:gridCol w:w="738"/>
        <w:gridCol w:w="181"/>
        <w:gridCol w:w="1770"/>
      </w:tblGrid>
      <w:tr w14:paraId="7520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jc w:val="center"/>
        </w:trPr>
        <w:tc>
          <w:tcPr>
            <w:tcW w:w="819" w:type="dxa"/>
            <w:vMerge w:val="restart"/>
            <w:tcBorders>
              <w:bottom w:val="nil"/>
            </w:tcBorders>
            <w:vAlign w:val="center"/>
          </w:tcPr>
          <w:p w14:paraId="12285AE7">
            <w:pPr>
              <w:overflowPunct w:val="0"/>
              <w:jc w:val="center"/>
              <w:rPr>
                <w:rFonts w:hint="eastAsia" w:ascii="楷体" w:hAnsi="楷体" w:eastAsia="楷体" w:cs="楷体"/>
                <w:spacing w:val="-10"/>
                <w:sz w:val="24"/>
              </w:rPr>
            </w:pPr>
            <w:r>
              <w:rPr>
                <w:rFonts w:hint="eastAsia" w:ascii="楷体" w:hAnsi="楷体" w:eastAsia="楷体" w:cs="楷体"/>
                <w:spacing w:val="-10"/>
                <w:sz w:val="24"/>
              </w:rPr>
              <w:t>主讲</w:t>
            </w:r>
          </w:p>
          <w:p w14:paraId="3133F888">
            <w:pPr>
              <w:overflowPunct w:val="0"/>
              <w:jc w:val="center"/>
              <w:rPr>
                <w:rFonts w:hint="eastAsia" w:ascii="楷体" w:hAnsi="楷体" w:eastAsia="楷体" w:cs="楷体"/>
                <w:sz w:val="24"/>
              </w:rPr>
            </w:pPr>
            <w:r>
              <w:rPr>
                <w:rFonts w:hint="eastAsia" w:ascii="楷体" w:hAnsi="楷体" w:eastAsia="楷体" w:cs="楷体"/>
                <w:spacing w:val="-5"/>
                <w:sz w:val="24"/>
              </w:rPr>
              <w:t>教师</w:t>
            </w:r>
          </w:p>
        </w:tc>
        <w:tc>
          <w:tcPr>
            <w:tcW w:w="804" w:type="dxa"/>
            <w:vAlign w:val="center"/>
          </w:tcPr>
          <w:p w14:paraId="31D23E1E">
            <w:pPr>
              <w:overflowPunct w:val="0"/>
              <w:jc w:val="center"/>
              <w:rPr>
                <w:rFonts w:hint="eastAsia" w:ascii="仿宋" w:hAnsi="仿宋" w:eastAsia="仿宋" w:cs="仿宋"/>
                <w:sz w:val="24"/>
              </w:rPr>
            </w:pPr>
            <w:r>
              <w:rPr>
                <w:rFonts w:ascii="仿宋" w:hAnsi="仿宋" w:eastAsia="仿宋" w:cs="仿宋"/>
                <w:spacing w:val="-5"/>
                <w:sz w:val="24"/>
              </w:rPr>
              <w:t>姓名</w:t>
            </w:r>
          </w:p>
        </w:tc>
        <w:tc>
          <w:tcPr>
            <w:tcW w:w="1607" w:type="dxa"/>
            <w:gridSpan w:val="2"/>
            <w:vAlign w:val="center"/>
          </w:tcPr>
          <w:p w14:paraId="69A5CE07">
            <w:pPr>
              <w:overflowPunct w:val="0"/>
              <w:jc w:val="center"/>
              <w:rPr>
                <w:rFonts w:ascii="Arial"/>
                <w:sz w:val="21"/>
              </w:rPr>
            </w:pPr>
          </w:p>
        </w:tc>
        <w:tc>
          <w:tcPr>
            <w:tcW w:w="792" w:type="dxa"/>
            <w:vAlign w:val="center"/>
          </w:tcPr>
          <w:p w14:paraId="18DDC72D">
            <w:pPr>
              <w:overflowPunct w:val="0"/>
              <w:jc w:val="center"/>
              <w:rPr>
                <w:rFonts w:hint="eastAsia" w:ascii="仿宋" w:hAnsi="仿宋" w:eastAsia="仿宋" w:cs="仿宋"/>
                <w:sz w:val="24"/>
              </w:rPr>
            </w:pPr>
            <w:r>
              <w:rPr>
                <w:rFonts w:ascii="仿宋" w:hAnsi="仿宋" w:eastAsia="仿宋" w:cs="仿宋"/>
                <w:spacing w:val="-8"/>
                <w:sz w:val="24"/>
              </w:rPr>
              <w:t>性别</w:t>
            </w:r>
          </w:p>
        </w:tc>
        <w:tc>
          <w:tcPr>
            <w:tcW w:w="1117" w:type="dxa"/>
            <w:vAlign w:val="center"/>
          </w:tcPr>
          <w:p w14:paraId="0F2EBAA7">
            <w:pPr>
              <w:overflowPunct w:val="0"/>
              <w:jc w:val="center"/>
              <w:rPr>
                <w:rFonts w:ascii="Arial"/>
                <w:sz w:val="21"/>
              </w:rPr>
            </w:pPr>
          </w:p>
        </w:tc>
        <w:tc>
          <w:tcPr>
            <w:tcW w:w="781" w:type="dxa"/>
            <w:vAlign w:val="center"/>
          </w:tcPr>
          <w:p w14:paraId="0EBB6014">
            <w:pPr>
              <w:overflowPunct w:val="0"/>
              <w:spacing w:line="260" w:lineRule="exact"/>
              <w:jc w:val="center"/>
              <w:rPr>
                <w:rFonts w:hint="eastAsia" w:ascii="仿宋" w:hAnsi="仿宋" w:eastAsia="仿宋" w:cs="仿宋"/>
                <w:spacing w:val="-21"/>
                <w:sz w:val="24"/>
              </w:rPr>
            </w:pPr>
            <w:r>
              <w:rPr>
                <w:rFonts w:ascii="仿宋" w:hAnsi="仿宋" w:eastAsia="仿宋" w:cs="仿宋"/>
                <w:spacing w:val="-21"/>
                <w:sz w:val="24"/>
              </w:rPr>
              <w:t>出生</w:t>
            </w:r>
          </w:p>
          <w:p w14:paraId="456196B6">
            <w:pPr>
              <w:overflowPunct w:val="0"/>
              <w:spacing w:line="260" w:lineRule="exact"/>
              <w:jc w:val="center"/>
              <w:rPr>
                <w:rFonts w:hint="eastAsia" w:ascii="仿宋" w:hAnsi="仿宋" w:eastAsia="仿宋" w:cs="仿宋"/>
                <w:sz w:val="24"/>
              </w:rPr>
            </w:pPr>
            <w:r>
              <w:rPr>
                <w:rFonts w:ascii="仿宋" w:hAnsi="仿宋" w:eastAsia="仿宋" w:cs="仿宋"/>
                <w:spacing w:val="-7"/>
                <w:sz w:val="24"/>
              </w:rPr>
              <w:t>年月</w:t>
            </w:r>
          </w:p>
        </w:tc>
        <w:tc>
          <w:tcPr>
            <w:tcW w:w="1154" w:type="dxa"/>
            <w:gridSpan w:val="3"/>
            <w:vAlign w:val="center"/>
          </w:tcPr>
          <w:p w14:paraId="4BDFADD7">
            <w:pPr>
              <w:overflowPunct w:val="0"/>
              <w:jc w:val="center"/>
              <w:rPr>
                <w:rFonts w:ascii="Arial"/>
                <w:sz w:val="21"/>
              </w:rPr>
            </w:pPr>
          </w:p>
        </w:tc>
        <w:tc>
          <w:tcPr>
            <w:tcW w:w="1770" w:type="dxa"/>
            <w:vMerge w:val="restart"/>
            <w:tcBorders>
              <w:bottom w:val="nil"/>
            </w:tcBorders>
            <w:vAlign w:val="center"/>
          </w:tcPr>
          <w:p w14:paraId="5F1CF642">
            <w:pPr>
              <w:overflowPunct w:val="0"/>
              <w:jc w:val="center"/>
              <w:rPr>
                <w:rFonts w:hint="eastAsia" w:ascii="仿宋" w:hAnsi="仿宋" w:eastAsia="仿宋" w:cs="仿宋"/>
                <w:sz w:val="24"/>
              </w:rPr>
            </w:pPr>
            <w:r>
              <w:rPr>
                <w:rFonts w:hint="eastAsia" w:ascii="仿宋" w:hAnsi="仿宋" w:eastAsia="仿宋" w:cs="仿宋"/>
                <w:sz w:val="24"/>
              </w:rPr>
              <w:t>（照片）</w:t>
            </w:r>
          </w:p>
        </w:tc>
      </w:tr>
      <w:tr w14:paraId="6DDD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bottom w:val="nil"/>
            </w:tcBorders>
            <w:vAlign w:val="center"/>
          </w:tcPr>
          <w:p w14:paraId="6D14245F">
            <w:pPr>
              <w:overflowPunct w:val="0"/>
              <w:jc w:val="center"/>
              <w:rPr>
                <w:rFonts w:hint="eastAsia" w:ascii="楷体" w:hAnsi="楷体" w:eastAsia="楷体" w:cs="楷体"/>
                <w:sz w:val="21"/>
              </w:rPr>
            </w:pPr>
          </w:p>
        </w:tc>
        <w:tc>
          <w:tcPr>
            <w:tcW w:w="804" w:type="dxa"/>
            <w:vAlign w:val="center"/>
          </w:tcPr>
          <w:p w14:paraId="38C430F2">
            <w:pPr>
              <w:overflowPunct w:val="0"/>
              <w:jc w:val="center"/>
              <w:rPr>
                <w:rFonts w:hint="eastAsia" w:ascii="仿宋" w:hAnsi="仿宋" w:eastAsia="仿宋" w:cs="仿宋"/>
                <w:sz w:val="24"/>
              </w:rPr>
            </w:pPr>
            <w:r>
              <w:rPr>
                <w:rFonts w:ascii="仿宋" w:hAnsi="仿宋" w:eastAsia="仿宋" w:cs="仿宋"/>
                <w:spacing w:val="-10"/>
                <w:sz w:val="24"/>
              </w:rPr>
              <w:t>职称</w:t>
            </w:r>
          </w:p>
        </w:tc>
        <w:tc>
          <w:tcPr>
            <w:tcW w:w="1607" w:type="dxa"/>
            <w:gridSpan w:val="2"/>
            <w:vAlign w:val="center"/>
          </w:tcPr>
          <w:p w14:paraId="5996850F">
            <w:pPr>
              <w:overflowPunct w:val="0"/>
              <w:jc w:val="center"/>
              <w:rPr>
                <w:rFonts w:ascii="Arial"/>
                <w:sz w:val="21"/>
              </w:rPr>
            </w:pPr>
          </w:p>
        </w:tc>
        <w:tc>
          <w:tcPr>
            <w:tcW w:w="792" w:type="dxa"/>
            <w:vAlign w:val="center"/>
          </w:tcPr>
          <w:p w14:paraId="7E7B85C9">
            <w:pPr>
              <w:overflowPunct w:val="0"/>
              <w:jc w:val="center"/>
              <w:rPr>
                <w:rFonts w:hint="eastAsia" w:ascii="仿宋" w:hAnsi="仿宋" w:eastAsia="仿宋" w:cs="仿宋"/>
                <w:sz w:val="24"/>
              </w:rPr>
            </w:pPr>
            <w:r>
              <w:rPr>
                <w:rFonts w:ascii="仿宋" w:hAnsi="仿宋" w:eastAsia="仿宋" w:cs="仿宋"/>
                <w:spacing w:val="-10"/>
                <w:sz w:val="24"/>
              </w:rPr>
              <w:t>职务</w:t>
            </w:r>
          </w:p>
        </w:tc>
        <w:tc>
          <w:tcPr>
            <w:tcW w:w="1117" w:type="dxa"/>
            <w:vAlign w:val="center"/>
          </w:tcPr>
          <w:p w14:paraId="63C85B17">
            <w:pPr>
              <w:overflowPunct w:val="0"/>
              <w:jc w:val="center"/>
              <w:rPr>
                <w:rFonts w:ascii="Arial"/>
                <w:sz w:val="21"/>
              </w:rPr>
            </w:pPr>
          </w:p>
        </w:tc>
        <w:tc>
          <w:tcPr>
            <w:tcW w:w="781" w:type="dxa"/>
            <w:vAlign w:val="center"/>
          </w:tcPr>
          <w:p w14:paraId="185B70ED">
            <w:pPr>
              <w:overflowPunct w:val="0"/>
              <w:jc w:val="center"/>
              <w:rPr>
                <w:rFonts w:hint="eastAsia" w:ascii="仿宋" w:hAnsi="仿宋" w:eastAsia="仿宋" w:cs="仿宋"/>
                <w:sz w:val="24"/>
              </w:rPr>
            </w:pPr>
            <w:r>
              <w:rPr>
                <w:rFonts w:ascii="仿宋" w:hAnsi="仿宋" w:eastAsia="仿宋" w:cs="仿宋"/>
                <w:spacing w:val="-12"/>
                <w:sz w:val="24"/>
              </w:rPr>
              <w:t>学历</w:t>
            </w:r>
          </w:p>
        </w:tc>
        <w:tc>
          <w:tcPr>
            <w:tcW w:w="1154" w:type="dxa"/>
            <w:gridSpan w:val="3"/>
            <w:vAlign w:val="center"/>
          </w:tcPr>
          <w:p w14:paraId="0707F956">
            <w:pPr>
              <w:overflowPunct w:val="0"/>
              <w:jc w:val="center"/>
              <w:rPr>
                <w:rFonts w:ascii="Arial"/>
                <w:sz w:val="21"/>
              </w:rPr>
            </w:pPr>
          </w:p>
        </w:tc>
        <w:tc>
          <w:tcPr>
            <w:tcW w:w="1770" w:type="dxa"/>
            <w:vMerge w:val="continue"/>
            <w:tcBorders>
              <w:top w:val="nil"/>
              <w:bottom w:val="nil"/>
            </w:tcBorders>
            <w:textDirection w:val="tbRlV"/>
            <w:vAlign w:val="center"/>
          </w:tcPr>
          <w:p w14:paraId="57F5056C">
            <w:pPr>
              <w:overflowPunct w:val="0"/>
              <w:jc w:val="center"/>
              <w:rPr>
                <w:rFonts w:ascii="Arial"/>
                <w:sz w:val="21"/>
              </w:rPr>
            </w:pPr>
          </w:p>
        </w:tc>
      </w:tr>
      <w:tr w14:paraId="70D2D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bottom w:val="nil"/>
            </w:tcBorders>
            <w:vAlign w:val="center"/>
          </w:tcPr>
          <w:p w14:paraId="760ED986">
            <w:pPr>
              <w:overflowPunct w:val="0"/>
              <w:jc w:val="center"/>
              <w:rPr>
                <w:rFonts w:hint="eastAsia" w:ascii="楷体" w:hAnsi="楷体" w:eastAsia="楷体" w:cs="楷体"/>
                <w:sz w:val="21"/>
              </w:rPr>
            </w:pPr>
          </w:p>
        </w:tc>
        <w:tc>
          <w:tcPr>
            <w:tcW w:w="804" w:type="dxa"/>
            <w:vAlign w:val="center"/>
          </w:tcPr>
          <w:p w14:paraId="32BBE53D">
            <w:pPr>
              <w:overflowPunct w:val="0"/>
              <w:jc w:val="center"/>
              <w:rPr>
                <w:rFonts w:hint="eastAsia" w:ascii="仿宋" w:hAnsi="仿宋" w:eastAsia="仿宋" w:cs="仿宋"/>
                <w:sz w:val="24"/>
              </w:rPr>
            </w:pPr>
            <w:r>
              <w:rPr>
                <w:rFonts w:ascii="仿宋" w:hAnsi="仿宋" w:eastAsia="仿宋" w:cs="仿宋"/>
                <w:spacing w:val="-22"/>
                <w:sz w:val="24"/>
              </w:rPr>
              <w:t>民族</w:t>
            </w:r>
          </w:p>
        </w:tc>
        <w:tc>
          <w:tcPr>
            <w:tcW w:w="1607" w:type="dxa"/>
            <w:gridSpan w:val="2"/>
            <w:vAlign w:val="center"/>
          </w:tcPr>
          <w:p w14:paraId="6D561CDD">
            <w:pPr>
              <w:overflowPunct w:val="0"/>
              <w:jc w:val="center"/>
              <w:rPr>
                <w:rFonts w:ascii="Arial"/>
                <w:sz w:val="21"/>
              </w:rPr>
            </w:pPr>
          </w:p>
        </w:tc>
        <w:tc>
          <w:tcPr>
            <w:tcW w:w="792" w:type="dxa"/>
            <w:vAlign w:val="center"/>
          </w:tcPr>
          <w:p w14:paraId="1B9E43F9">
            <w:pPr>
              <w:overflowPunct w:val="0"/>
              <w:jc w:val="center"/>
              <w:rPr>
                <w:rFonts w:hint="eastAsia" w:ascii="仿宋" w:hAnsi="仿宋" w:eastAsia="仿宋" w:cs="仿宋"/>
                <w:sz w:val="24"/>
              </w:rPr>
            </w:pPr>
            <w:r>
              <w:rPr>
                <w:rFonts w:ascii="仿宋" w:hAnsi="仿宋" w:eastAsia="仿宋" w:cs="仿宋"/>
                <w:spacing w:val="-8"/>
                <w:sz w:val="24"/>
              </w:rPr>
              <w:t>政治</w:t>
            </w:r>
            <w:r>
              <w:rPr>
                <w:rFonts w:ascii="仿宋" w:hAnsi="仿宋" w:eastAsia="仿宋" w:cs="仿宋"/>
                <w:spacing w:val="-10"/>
                <w:sz w:val="24"/>
              </w:rPr>
              <w:t>面貌</w:t>
            </w:r>
          </w:p>
        </w:tc>
        <w:tc>
          <w:tcPr>
            <w:tcW w:w="1117" w:type="dxa"/>
            <w:vAlign w:val="center"/>
          </w:tcPr>
          <w:p w14:paraId="21A25A56">
            <w:pPr>
              <w:overflowPunct w:val="0"/>
              <w:jc w:val="center"/>
              <w:rPr>
                <w:rFonts w:ascii="Arial"/>
                <w:sz w:val="21"/>
              </w:rPr>
            </w:pPr>
          </w:p>
        </w:tc>
        <w:tc>
          <w:tcPr>
            <w:tcW w:w="781" w:type="dxa"/>
            <w:vAlign w:val="center"/>
          </w:tcPr>
          <w:p w14:paraId="6C705587">
            <w:pPr>
              <w:overflowPunct w:val="0"/>
              <w:jc w:val="center"/>
              <w:rPr>
                <w:rFonts w:hint="eastAsia" w:ascii="仿宋" w:hAnsi="仿宋" w:eastAsia="仿宋" w:cs="仿宋"/>
                <w:sz w:val="24"/>
              </w:rPr>
            </w:pPr>
            <w:r>
              <w:rPr>
                <w:rFonts w:ascii="仿宋" w:hAnsi="仿宋" w:eastAsia="仿宋" w:cs="仿宋"/>
                <w:spacing w:val="-12"/>
                <w:sz w:val="24"/>
              </w:rPr>
              <w:t>学位</w:t>
            </w:r>
          </w:p>
        </w:tc>
        <w:tc>
          <w:tcPr>
            <w:tcW w:w="1154" w:type="dxa"/>
            <w:gridSpan w:val="3"/>
            <w:vAlign w:val="center"/>
          </w:tcPr>
          <w:p w14:paraId="2C8E1667">
            <w:pPr>
              <w:overflowPunct w:val="0"/>
              <w:jc w:val="center"/>
              <w:rPr>
                <w:rFonts w:ascii="Arial"/>
                <w:sz w:val="21"/>
              </w:rPr>
            </w:pPr>
          </w:p>
        </w:tc>
        <w:tc>
          <w:tcPr>
            <w:tcW w:w="1770" w:type="dxa"/>
            <w:vMerge w:val="continue"/>
            <w:tcBorders>
              <w:top w:val="nil"/>
              <w:bottom w:val="nil"/>
            </w:tcBorders>
            <w:textDirection w:val="tbRlV"/>
            <w:vAlign w:val="center"/>
          </w:tcPr>
          <w:p w14:paraId="61FE38B8">
            <w:pPr>
              <w:overflowPunct w:val="0"/>
              <w:jc w:val="center"/>
              <w:rPr>
                <w:rFonts w:ascii="Arial"/>
                <w:sz w:val="21"/>
              </w:rPr>
            </w:pPr>
          </w:p>
        </w:tc>
      </w:tr>
      <w:tr w14:paraId="7EE86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bottom w:val="nil"/>
            </w:tcBorders>
            <w:vAlign w:val="center"/>
          </w:tcPr>
          <w:p w14:paraId="63F7FAE7">
            <w:pPr>
              <w:overflowPunct w:val="0"/>
              <w:jc w:val="center"/>
              <w:rPr>
                <w:rFonts w:hint="eastAsia" w:ascii="楷体" w:hAnsi="楷体" w:eastAsia="楷体" w:cs="楷体"/>
                <w:sz w:val="21"/>
              </w:rPr>
            </w:pPr>
          </w:p>
        </w:tc>
        <w:tc>
          <w:tcPr>
            <w:tcW w:w="804" w:type="dxa"/>
            <w:vAlign w:val="center"/>
          </w:tcPr>
          <w:p w14:paraId="3B6168A1">
            <w:pPr>
              <w:overflowPunct w:val="0"/>
              <w:spacing w:line="260" w:lineRule="exact"/>
              <w:jc w:val="center"/>
              <w:rPr>
                <w:rFonts w:hint="eastAsia" w:ascii="仿宋" w:hAnsi="仿宋" w:eastAsia="仿宋" w:cs="仿宋"/>
                <w:spacing w:val="-8"/>
                <w:sz w:val="24"/>
              </w:rPr>
            </w:pPr>
            <w:r>
              <w:rPr>
                <w:rFonts w:ascii="仿宋" w:hAnsi="仿宋" w:eastAsia="仿宋" w:cs="仿宋"/>
                <w:spacing w:val="-8"/>
                <w:sz w:val="24"/>
              </w:rPr>
              <w:t>工作</w:t>
            </w:r>
          </w:p>
          <w:p w14:paraId="22F7B3DE">
            <w:pPr>
              <w:overflowPunct w:val="0"/>
              <w:spacing w:line="260" w:lineRule="exact"/>
              <w:jc w:val="center"/>
              <w:rPr>
                <w:rFonts w:hint="eastAsia" w:ascii="仿宋" w:hAnsi="仿宋" w:eastAsia="仿宋" w:cs="仿宋"/>
                <w:sz w:val="24"/>
              </w:rPr>
            </w:pPr>
            <w:r>
              <w:rPr>
                <w:rFonts w:ascii="仿宋" w:hAnsi="仿宋" w:eastAsia="仿宋" w:cs="仿宋"/>
                <w:spacing w:val="-8"/>
                <w:sz w:val="24"/>
              </w:rPr>
              <w:t>单位</w:t>
            </w:r>
          </w:p>
        </w:tc>
        <w:tc>
          <w:tcPr>
            <w:tcW w:w="3516" w:type="dxa"/>
            <w:gridSpan w:val="4"/>
            <w:vAlign w:val="center"/>
          </w:tcPr>
          <w:p w14:paraId="13BC1B26">
            <w:pPr>
              <w:overflowPunct w:val="0"/>
              <w:jc w:val="center"/>
              <w:rPr>
                <w:rFonts w:ascii="Arial"/>
                <w:sz w:val="21"/>
              </w:rPr>
            </w:pPr>
          </w:p>
        </w:tc>
        <w:tc>
          <w:tcPr>
            <w:tcW w:w="781" w:type="dxa"/>
            <w:vAlign w:val="center"/>
          </w:tcPr>
          <w:p w14:paraId="326A4FEE">
            <w:pPr>
              <w:overflowPunct w:val="0"/>
              <w:spacing w:line="260" w:lineRule="exact"/>
              <w:jc w:val="center"/>
              <w:rPr>
                <w:rFonts w:hint="eastAsia" w:ascii="仿宋" w:hAnsi="仿宋" w:eastAsia="仿宋" w:cs="仿宋"/>
                <w:spacing w:val="-10"/>
                <w:sz w:val="24"/>
              </w:rPr>
            </w:pPr>
            <w:r>
              <w:rPr>
                <w:rFonts w:ascii="仿宋" w:hAnsi="仿宋" w:eastAsia="仿宋" w:cs="仿宋"/>
                <w:spacing w:val="-10"/>
                <w:sz w:val="24"/>
              </w:rPr>
              <w:t>高校</w:t>
            </w:r>
          </w:p>
          <w:p w14:paraId="3389301C">
            <w:pPr>
              <w:overflowPunct w:val="0"/>
              <w:spacing w:line="260" w:lineRule="exact"/>
              <w:jc w:val="center"/>
              <w:rPr>
                <w:rFonts w:hint="eastAsia" w:ascii="仿宋" w:hAnsi="仿宋" w:eastAsia="仿宋" w:cs="仿宋"/>
                <w:spacing w:val="-5"/>
                <w:sz w:val="24"/>
              </w:rPr>
            </w:pPr>
            <w:r>
              <w:rPr>
                <w:rFonts w:ascii="仿宋" w:hAnsi="仿宋" w:eastAsia="仿宋" w:cs="仿宋"/>
                <w:spacing w:val="-5"/>
                <w:sz w:val="24"/>
              </w:rPr>
              <w:t>教龄</w:t>
            </w:r>
          </w:p>
        </w:tc>
        <w:tc>
          <w:tcPr>
            <w:tcW w:w="1154" w:type="dxa"/>
            <w:gridSpan w:val="3"/>
            <w:vAlign w:val="center"/>
          </w:tcPr>
          <w:p w14:paraId="31076310">
            <w:pPr>
              <w:overflowPunct w:val="0"/>
              <w:jc w:val="center"/>
              <w:rPr>
                <w:rFonts w:ascii="Arial"/>
                <w:sz w:val="21"/>
              </w:rPr>
            </w:pPr>
          </w:p>
        </w:tc>
        <w:tc>
          <w:tcPr>
            <w:tcW w:w="1770" w:type="dxa"/>
            <w:vMerge w:val="continue"/>
            <w:tcBorders>
              <w:top w:val="nil"/>
            </w:tcBorders>
            <w:textDirection w:val="tbRlV"/>
            <w:vAlign w:val="center"/>
          </w:tcPr>
          <w:p w14:paraId="03701BD5">
            <w:pPr>
              <w:overflowPunct w:val="0"/>
              <w:jc w:val="center"/>
              <w:rPr>
                <w:rFonts w:ascii="Arial"/>
                <w:sz w:val="21"/>
              </w:rPr>
            </w:pPr>
          </w:p>
        </w:tc>
      </w:tr>
      <w:tr w14:paraId="64373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tcBorders>
            <w:vAlign w:val="center"/>
          </w:tcPr>
          <w:p w14:paraId="3469AC23">
            <w:pPr>
              <w:overflowPunct w:val="0"/>
              <w:jc w:val="center"/>
              <w:rPr>
                <w:rFonts w:hint="eastAsia" w:ascii="楷体" w:hAnsi="楷体" w:eastAsia="楷体" w:cs="楷体"/>
                <w:sz w:val="21"/>
              </w:rPr>
            </w:pPr>
          </w:p>
        </w:tc>
        <w:tc>
          <w:tcPr>
            <w:tcW w:w="804" w:type="dxa"/>
            <w:vAlign w:val="center"/>
          </w:tcPr>
          <w:p w14:paraId="54FD9C58">
            <w:pPr>
              <w:overflowPunct w:val="0"/>
              <w:jc w:val="center"/>
              <w:rPr>
                <w:rFonts w:hint="eastAsia" w:ascii="仿宋" w:hAnsi="仿宋" w:eastAsia="仿宋" w:cs="仿宋"/>
                <w:sz w:val="24"/>
              </w:rPr>
            </w:pPr>
            <w:r>
              <w:rPr>
                <w:rFonts w:ascii="仿宋" w:hAnsi="仿宋" w:eastAsia="仿宋" w:cs="仿宋"/>
                <w:spacing w:val="-10"/>
                <w:sz w:val="24"/>
              </w:rPr>
              <w:t>邮箱</w:t>
            </w:r>
          </w:p>
        </w:tc>
        <w:tc>
          <w:tcPr>
            <w:tcW w:w="3516" w:type="dxa"/>
            <w:gridSpan w:val="4"/>
            <w:vAlign w:val="center"/>
          </w:tcPr>
          <w:p w14:paraId="2063CFCF">
            <w:pPr>
              <w:overflowPunct w:val="0"/>
              <w:jc w:val="center"/>
              <w:rPr>
                <w:rFonts w:ascii="Arial"/>
                <w:sz w:val="21"/>
              </w:rPr>
            </w:pPr>
          </w:p>
        </w:tc>
        <w:tc>
          <w:tcPr>
            <w:tcW w:w="781" w:type="dxa"/>
            <w:vAlign w:val="center"/>
          </w:tcPr>
          <w:p w14:paraId="30280AFF">
            <w:pPr>
              <w:overflowPunct w:val="0"/>
              <w:jc w:val="center"/>
              <w:rPr>
                <w:rFonts w:hint="eastAsia" w:ascii="仿宋" w:hAnsi="仿宋" w:eastAsia="仿宋" w:cs="仿宋"/>
                <w:sz w:val="24"/>
              </w:rPr>
            </w:pPr>
            <w:r>
              <w:rPr>
                <w:rFonts w:ascii="仿宋" w:hAnsi="仿宋" w:eastAsia="仿宋" w:cs="仿宋"/>
                <w:spacing w:val="-10"/>
                <w:sz w:val="24"/>
              </w:rPr>
              <w:t>手机</w:t>
            </w:r>
          </w:p>
        </w:tc>
        <w:tc>
          <w:tcPr>
            <w:tcW w:w="2924" w:type="dxa"/>
            <w:gridSpan w:val="4"/>
            <w:vAlign w:val="center"/>
          </w:tcPr>
          <w:p w14:paraId="0B3AA777">
            <w:pPr>
              <w:overflowPunct w:val="0"/>
              <w:jc w:val="center"/>
              <w:rPr>
                <w:rFonts w:ascii="Arial"/>
                <w:sz w:val="21"/>
              </w:rPr>
            </w:pPr>
          </w:p>
        </w:tc>
      </w:tr>
      <w:tr w14:paraId="28FF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restart"/>
            <w:tcBorders>
              <w:bottom w:val="nil"/>
            </w:tcBorders>
            <w:vAlign w:val="center"/>
          </w:tcPr>
          <w:p w14:paraId="3545F2BD">
            <w:pPr>
              <w:overflowPunct w:val="0"/>
              <w:jc w:val="center"/>
              <w:rPr>
                <w:rFonts w:hint="eastAsia" w:ascii="楷体" w:hAnsi="楷体" w:eastAsia="楷体" w:cs="楷体"/>
                <w:spacing w:val="-17"/>
                <w:sz w:val="24"/>
              </w:rPr>
            </w:pPr>
            <w:r>
              <w:rPr>
                <w:rFonts w:hint="eastAsia" w:ascii="楷体" w:hAnsi="楷体" w:eastAsia="楷体" w:cs="楷体"/>
                <w:spacing w:val="-17"/>
                <w:sz w:val="24"/>
              </w:rPr>
              <w:t>团队</w:t>
            </w:r>
          </w:p>
          <w:p w14:paraId="577DFA2D">
            <w:pPr>
              <w:overflowPunct w:val="0"/>
              <w:jc w:val="center"/>
              <w:rPr>
                <w:rFonts w:hint="eastAsia" w:ascii="楷体" w:hAnsi="楷体" w:eastAsia="楷体" w:cs="楷体"/>
                <w:sz w:val="24"/>
              </w:rPr>
            </w:pPr>
            <w:r>
              <w:rPr>
                <w:rFonts w:hint="eastAsia" w:ascii="楷体" w:hAnsi="楷体" w:eastAsia="楷体" w:cs="楷体"/>
                <w:spacing w:val="-5"/>
                <w:sz w:val="24"/>
              </w:rPr>
              <w:t>教师</w:t>
            </w:r>
          </w:p>
        </w:tc>
        <w:tc>
          <w:tcPr>
            <w:tcW w:w="804" w:type="dxa"/>
            <w:vAlign w:val="center"/>
          </w:tcPr>
          <w:p w14:paraId="16F36F0F">
            <w:pPr>
              <w:overflowPunct w:val="0"/>
              <w:jc w:val="center"/>
              <w:rPr>
                <w:rFonts w:hint="eastAsia" w:ascii="仿宋" w:hAnsi="仿宋" w:eastAsia="仿宋" w:cs="仿宋"/>
                <w:sz w:val="24"/>
              </w:rPr>
            </w:pPr>
            <w:r>
              <w:rPr>
                <w:rFonts w:ascii="仿宋" w:hAnsi="仿宋" w:eastAsia="仿宋" w:cs="仿宋"/>
                <w:spacing w:val="-5"/>
                <w:sz w:val="24"/>
              </w:rPr>
              <w:t>姓名</w:t>
            </w:r>
          </w:p>
        </w:tc>
        <w:tc>
          <w:tcPr>
            <w:tcW w:w="734" w:type="dxa"/>
            <w:vAlign w:val="center"/>
          </w:tcPr>
          <w:p w14:paraId="13F85CB5">
            <w:pPr>
              <w:overflowPunct w:val="0"/>
              <w:jc w:val="center"/>
              <w:rPr>
                <w:rFonts w:hint="eastAsia" w:ascii="仿宋" w:hAnsi="仿宋" w:eastAsia="仿宋" w:cs="仿宋"/>
                <w:sz w:val="24"/>
              </w:rPr>
            </w:pPr>
            <w:r>
              <w:rPr>
                <w:rFonts w:ascii="仿宋" w:hAnsi="仿宋" w:eastAsia="仿宋" w:cs="仿宋"/>
                <w:spacing w:val="-8"/>
                <w:sz w:val="24"/>
              </w:rPr>
              <w:t>性别</w:t>
            </w:r>
          </w:p>
        </w:tc>
        <w:tc>
          <w:tcPr>
            <w:tcW w:w="873" w:type="dxa"/>
            <w:vAlign w:val="center"/>
          </w:tcPr>
          <w:p w14:paraId="3A093F75">
            <w:pPr>
              <w:overflowPunct w:val="0"/>
              <w:jc w:val="center"/>
              <w:rPr>
                <w:rFonts w:hint="eastAsia" w:ascii="仿宋" w:hAnsi="仿宋" w:eastAsia="仿宋" w:cs="仿宋"/>
                <w:sz w:val="24"/>
              </w:rPr>
            </w:pPr>
            <w:r>
              <w:rPr>
                <w:rFonts w:ascii="仿宋" w:hAnsi="仿宋" w:eastAsia="仿宋" w:cs="仿宋"/>
                <w:spacing w:val="-21"/>
                <w:sz w:val="24"/>
              </w:rPr>
              <w:t>出生</w:t>
            </w:r>
            <w:r>
              <w:rPr>
                <w:rFonts w:ascii="仿宋" w:hAnsi="仿宋" w:eastAsia="仿宋" w:cs="仿宋"/>
                <w:spacing w:val="-7"/>
                <w:sz w:val="24"/>
              </w:rPr>
              <w:t>年月</w:t>
            </w:r>
          </w:p>
        </w:tc>
        <w:tc>
          <w:tcPr>
            <w:tcW w:w="792" w:type="dxa"/>
            <w:vAlign w:val="center"/>
          </w:tcPr>
          <w:p w14:paraId="0FD42BB9">
            <w:pPr>
              <w:overflowPunct w:val="0"/>
              <w:jc w:val="center"/>
              <w:rPr>
                <w:rFonts w:hint="eastAsia" w:ascii="仿宋" w:hAnsi="仿宋" w:eastAsia="仿宋" w:cs="仿宋"/>
                <w:sz w:val="24"/>
              </w:rPr>
            </w:pPr>
            <w:r>
              <w:rPr>
                <w:rFonts w:ascii="仿宋" w:hAnsi="仿宋" w:eastAsia="仿宋" w:cs="仿宋"/>
                <w:spacing w:val="-10"/>
                <w:sz w:val="24"/>
              </w:rPr>
              <w:t>职称</w:t>
            </w:r>
          </w:p>
        </w:tc>
        <w:tc>
          <w:tcPr>
            <w:tcW w:w="1117" w:type="dxa"/>
            <w:vAlign w:val="center"/>
          </w:tcPr>
          <w:p w14:paraId="599DFEDE">
            <w:pPr>
              <w:overflowPunct w:val="0"/>
              <w:jc w:val="center"/>
              <w:rPr>
                <w:rFonts w:hint="eastAsia" w:ascii="仿宋" w:hAnsi="仿宋" w:eastAsia="仿宋" w:cs="仿宋"/>
                <w:sz w:val="24"/>
              </w:rPr>
            </w:pPr>
            <w:r>
              <w:rPr>
                <w:rFonts w:ascii="仿宋" w:hAnsi="仿宋" w:eastAsia="仿宋" w:cs="仿宋"/>
                <w:spacing w:val="-8"/>
                <w:sz w:val="24"/>
              </w:rPr>
              <w:t>学历</w:t>
            </w:r>
            <w:r>
              <w:rPr>
                <w:rFonts w:ascii="Times New Roman" w:eastAsia="Times New Roman"/>
                <w:spacing w:val="-8"/>
                <w:sz w:val="24"/>
              </w:rPr>
              <w:t>/</w:t>
            </w:r>
            <w:r>
              <w:rPr>
                <w:rFonts w:ascii="仿宋" w:hAnsi="仿宋" w:eastAsia="仿宋" w:cs="仿宋"/>
                <w:spacing w:val="-12"/>
                <w:sz w:val="24"/>
              </w:rPr>
              <w:t>学位</w:t>
            </w:r>
          </w:p>
        </w:tc>
        <w:tc>
          <w:tcPr>
            <w:tcW w:w="1754" w:type="dxa"/>
            <w:gridSpan w:val="3"/>
            <w:vAlign w:val="center"/>
          </w:tcPr>
          <w:p w14:paraId="1D47805D">
            <w:pPr>
              <w:overflowPunct w:val="0"/>
              <w:jc w:val="center"/>
              <w:rPr>
                <w:rFonts w:hint="eastAsia" w:ascii="仿宋" w:hAnsi="仿宋" w:eastAsia="仿宋" w:cs="仿宋"/>
                <w:sz w:val="24"/>
              </w:rPr>
            </w:pPr>
            <w:r>
              <w:rPr>
                <w:rFonts w:ascii="仿宋" w:hAnsi="仿宋" w:eastAsia="仿宋" w:cs="仿宋"/>
                <w:spacing w:val="-4"/>
                <w:sz w:val="24"/>
              </w:rPr>
              <w:t>工作单位</w:t>
            </w:r>
          </w:p>
        </w:tc>
        <w:tc>
          <w:tcPr>
            <w:tcW w:w="1951" w:type="dxa"/>
            <w:gridSpan w:val="2"/>
            <w:vAlign w:val="center"/>
          </w:tcPr>
          <w:p w14:paraId="5B1430F9">
            <w:pPr>
              <w:overflowPunct w:val="0"/>
              <w:spacing w:line="260" w:lineRule="exact"/>
              <w:jc w:val="center"/>
              <w:rPr>
                <w:rFonts w:hint="eastAsia" w:ascii="仿宋" w:hAnsi="仿宋" w:eastAsia="仿宋" w:cs="仿宋"/>
                <w:spacing w:val="-2"/>
                <w:sz w:val="24"/>
              </w:rPr>
            </w:pPr>
            <w:r>
              <w:rPr>
                <w:rFonts w:hint="eastAsia" w:ascii="仿宋" w:hAnsi="仿宋" w:eastAsia="仿宋" w:cs="仿宋"/>
                <w:spacing w:val="-2"/>
                <w:sz w:val="24"/>
              </w:rPr>
              <w:t>在参赛课程中</w:t>
            </w:r>
          </w:p>
          <w:p w14:paraId="30A79B59">
            <w:pPr>
              <w:overflowPunct w:val="0"/>
              <w:spacing w:line="260" w:lineRule="exact"/>
              <w:jc w:val="center"/>
              <w:rPr>
                <w:rFonts w:hint="eastAsia" w:ascii="仿宋" w:hAnsi="仿宋" w:eastAsia="仿宋" w:cs="仿宋"/>
                <w:sz w:val="24"/>
              </w:rPr>
            </w:pPr>
            <w:r>
              <w:rPr>
                <w:rFonts w:hint="eastAsia" w:ascii="仿宋" w:hAnsi="仿宋" w:eastAsia="仿宋" w:cs="仿宋"/>
                <w:spacing w:val="-2"/>
                <w:sz w:val="24"/>
              </w:rPr>
              <w:t>承</w:t>
            </w:r>
            <w:r>
              <w:rPr>
                <w:rFonts w:hint="eastAsia" w:ascii="仿宋" w:hAnsi="仿宋" w:eastAsia="仿宋" w:cs="仿宋"/>
                <w:spacing w:val="-3"/>
                <w:sz w:val="24"/>
              </w:rPr>
              <w:t>担的教学任务</w:t>
            </w:r>
          </w:p>
        </w:tc>
      </w:tr>
      <w:tr w14:paraId="7EC9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bottom w:val="nil"/>
            </w:tcBorders>
            <w:vAlign w:val="center"/>
          </w:tcPr>
          <w:p w14:paraId="68E49903">
            <w:pPr>
              <w:overflowPunct w:val="0"/>
              <w:jc w:val="center"/>
              <w:rPr>
                <w:rFonts w:hint="eastAsia" w:ascii="楷体" w:hAnsi="楷体" w:eastAsia="楷体" w:cs="楷体"/>
                <w:sz w:val="21"/>
              </w:rPr>
            </w:pPr>
          </w:p>
        </w:tc>
        <w:tc>
          <w:tcPr>
            <w:tcW w:w="804" w:type="dxa"/>
            <w:vAlign w:val="center"/>
          </w:tcPr>
          <w:p w14:paraId="24CF01ED">
            <w:pPr>
              <w:overflowPunct w:val="0"/>
              <w:jc w:val="center"/>
              <w:rPr>
                <w:rFonts w:ascii="Arial"/>
                <w:sz w:val="21"/>
              </w:rPr>
            </w:pPr>
          </w:p>
        </w:tc>
        <w:tc>
          <w:tcPr>
            <w:tcW w:w="734" w:type="dxa"/>
            <w:vAlign w:val="center"/>
          </w:tcPr>
          <w:p w14:paraId="3489A1E9">
            <w:pPr>
              <w:overflowPunct w:val="0"/>
              <w:jc w:val="center"/>
              <w:rPr>
                <w:rFonts w:ascii="Arial"/>
                <w:sz w:val="21"/>
              </w:rPr>
            </w:pPr>
          </w:p>
        </w:tc>
        <w:tc>
          <w:tcPr>
            <w:tcW w:w="873" w:type="dxa"/>
            <w:vAlign w:val="center"/>
          </w:tcPr>
          <w:p w14:paraId="1F15460E">
            <w:pPr>
              <w:overflowPunct w:val="0"/>
              <w:jc w:val="center"/>
              <w:rPr>
                <w:rFonts w:ascii="Arial"/>
                <w:sz w:val="21"/>
              </w:rPr>
            </w:pPr>
          </w:p>
        </w:tc>
        <w:tc>
          <w:tcPr>
            <w:tcW w:w="792" w:type="dxa"/>
            <w:vAlign w:val="center"/>
          </w:tcPr>
          <w:p w14:paraId="0E2D5BD5">
            <w:pPr>
              <w:overflowPunct w:val="0"/>
              <w:jc w:val="center"/>
              <w:rPr>
                <w:rFonts w:ascii="Arial"/>
                <w:sz w:val="21"/>
              </w:rPr>
            </w:pPr>
          </w:p>
        </w:tc>
        <w:tc>
          <w:tcPr>
            <w:tcW w:w="1117" w:type="dxa"/>
            <w:vAlign w:val="center"/>
          </w:tcPr>
          <w:p w14:paraId="7D28BE8F">
            <w:pPr>
              <w:overflowPunct w:val="0"/>
              <w:jc w:val="center"/>
              <w:rPr>
                <w:rFonts w:ascii="Arial"/>
                <w:sz w:val="21"/>
              </w:rPr>
            </w:pPr>
          </w:p>
        </w:tc>
        <w:tc>
          <w:tcPr>
            <w:tcW w:w="1754" w:type="dxa"/>
            <w:gridSpan w:val="3"/>
            <w:vAlign w:val="center"/>
          </w:tcPr>
          <w:p w14:paraId="1F237F65">
            <w:pPr>
              <w:overflowPunct w:val="0"/>
              <w:jc w:val="center"/>
              <w:rPr>
                <w:rFonts w:ascii="Arial"/>
                <w:sz w:val="21"/>
              </w:rPr>
            </w:pPr>
          </w:p>
        </w:tc>
        <w:tc>
          <w:tcPr>
            <w:tcW w:w="1951" w:type="dxa"/>
            <w:gridSpan w:val="2"/>
            <w:vAlign w:val="center"/>
          </w:tcPr>
          <w:p w14:paraId="2FDAFA84">
            <w:pPr>
              <w:overflowPunct w:val="0"/>
              <w:jc w:val="center"/>
              <w:rPr>
                <w:rFonts w:ascii="Arial"/>
                <w:sz w:val="21"/>
              </w:rPr>
            </w:pPr>
          </w:p>
        </w:tc>
      </w:tr>
      <w:tr w14:paraId="23F7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bottom w:val="nil"/>
            </w:tcBorders>
            <w:vAlign w:val="center"/>
          </w:tcPr>
          <w:p w14:paraId="11BF60AC">
            <w:pPr>
              <w:overflowPunct w:val="0"/>
              <w:jc w:val="center"/>
              <w:rPr>
                <w:rFonts w:hint="eastAsia" w:ascii="楷体" w:hAnsi="楷体" w:eastAsia="楷体" w:cs="楷体"/>
                <w:sz w:val="21"/>
              </w:rPr>
            </w:pPr>
          </w:p>
        </w:tc>
        <w:tc>
          <w:tcPr>
            <w:tcW w:w="804" w:type="dxa"/>
            <w:vAlign w:val="center"/>
          </w:tcPr>
          <w:p w14:paraId="75EC5529">
            <w:pPr>
              <w:overflowPunct w:val="0"/>
              <w:jc w:val="center"/>
              <w:rPr>
                <w:rFonts w:ascii="Arial"/>
                <w:sz w:val="21"/>
              </w:rPr>
            </w:pPr>
          </w:p>
        </w:tc>
        <w:tc>
          <w:tcPr>
            <w:tcW w:w="734" w:type="dxa"/>
            <w:vAlign w:val="center"/>
          </w:tcPr>
          <w:p w14:paraId="068C0C52">
            <w:pPr>
              <w:overflowPunct w:val="0"/>
              <w:jc w:val="center"/>
              <w:rPr>
                <w:rFonts w:ascii="Arial"/>
                <w:sz w:val="21"/>
              </w:rPr>
            </w:pPr>
          </w:p>
        </w:tc>
        <w:tc>
          <w:tcPr>
            <w:tcW w:w="873" w:type="dxa"/>
            <w:vAlign w:val="center"/>
          </w:tcPr>
          <w:p w14:paraId="45C1542B">
            <w:pPr>
              <w:overflowPunct w:val="0"/>
              <w:jc w:val="center"/>
              <w:rPr>
                <w:rFonts w:ascii="Arial"/>
                <w:sz w:val="21"/>
              </w:rPr>
            </w:pPr>
          </w:p>
        </w:tc>
        <w:tc>
          <w:tcPr>
            <w:tcW w:w="792" w:type="dxa"/>
            <w:vAlign w:val="center"/>
          </w:tcPr>
          <w:p w14:paraId="24C6E02C">
            <w:pPr>
              <w:overflowPunct w:val="0"/>
              <w:jc w:val="center"/>
              <w:rPr>
                <w:rFonts w:ascii="Arial"/>
                <w:sz w:val="21"/>
              </w:rPr>
            </w:pPr>
          </w:p>
        </w:tc>
        <w:tc>
          <w:tcPr>
            <w:tcW w:w="1117" w:type="dxa"/>
            <w:vAlign w:val="center"/>
          </w:tcPr>
          <w:p w14:paraId="7C92B6B2">
            <w:pPr>
              <w:overflowPunct w:val="0"/>
              <w:jc w:val="center"/>
              <w:rPr>
                <w:rFonts w:ascii="Arial"/>
                <w:sz w:val="21"/>
              </w:rPr>
            </w:pPr>
          </w:p>
        </w:tc>
        <w:tc>
          <w:tcPr>
            <w:tcW w:w="1754" w:type="dxa"/>
            <w:gridSpan w:val="3"/>
            <w:vAlign w:val="center"/>
          </w:tcPr>
          <w:p w14:paraId="2377CC24">
            <w:pPr>
              <w:overflowPunct w:val="0"/>
              <w:jc w:val="center"/>
              <w:rPr>
                <w:rFonts w:ascii="Arial"/>
                <w:sz w:val="21"/>
              </w:rPr>
            </w:pPr>
          </w:p>
        </w:tc>
        <w:tc>
          <w:tcPr>
            <w:tcW w:w="1951" w:type="dxa"/>
            <w:gridSpan w:val="2"/>
            <w:vAlign w:val="center"/>
          </w:tcPr>
          <w:p w14:paraId="45DF561F">
            <w:pPr>
              <w:overflowPunct w:val="0"/>
              <w:jc w:val="center"/>
              <w:rPr>
                <w:rFonts w:ascii="Arial"/>
                <w:sz w:val="21"/>
              </w:rPr>
            </w:pPr>
          </w:p>
        </w:tc>
      </w:tr>
      <w:tr w14:paraId="378A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tcBorders>
            <w:vAlign w:val="center"/>
          </w:tcPr>
          <w:p w14:paraId="730CF561">
            <w:pPr>
              <w:overflowPunct w:val="0"/>
              <w:jc w:val="center"/>
              <w:rPr>
                <w:rFonts w:hint="eastAsia" w:ascii="楷体" w:hAnsi="楷体" w:eastAsia="楷体" w:cs="楷体"/>
                <w:sz w:val="21"/>
              </w:rPr>
            </w:pPr>
          </w:p>
        </w:tc>
        <w:tc>
          <w:tcPr>
            <w:tcW w:w="804" w:type="dxa"/>
            <w:vAlign w:val="center"/>
          </w:tcPr>
          <w:p w14:paraId="532E8D36">
            <w:pPr>
              <w:overflowPunct w:val="0"/>
              <w:jc w:val="center"/>
              <w:rPr>
                <w:rFonts w:ascii="Arial"/>
                <w:sz w:val="21"/>
              </w:rPr>
            </w:pPr>
          </w:p>
        </w:tc>
        <w:tc>
          <w:tcPr>
            <w:tcW w:w="734" w:type="dxa"/>
            <w:vAlign w:val="center"/>
          </w:tcPr>
          <w:p w14:paraId="3BEC3DF0">
            <w:pPr>
              <w:overflowPunct w:val="0"/>
              <w:jc w:val="center"/>
              <w:rPr>
                <w:rFonts w:ascii="Arial"/>
                <w:sz w:val="21"/>
              </w:rPr>
            </w:pPr>
          </w:p>
        </w:tc>
        <w:tc>
          <w:tcPr>
            <w:tcW w:w="873" w:type="dxa"/>
            <w:vAlign w:val="center"/>
          </w:tcPr>
          <w:p w14:paraId="7110FA8C">
            <w:pPr>
              <w:overflowPunct w:val="0"/>
              <w:jc w:val="center"/>
              <w:rPr>
                <w:rFonts w:ascii="Arial"/>
                <w:sz w:val="21"/>
              </w:rPr>
            </w:pPr>
          </w:p>
        </w:tc>
        <w:tc>
          <w:tcPr>
            <w:tcW w:w="792" w:type="dxa"/>
            <w:vAlign w:val="center"/>
          </w:tcPr>
          <w:p w14:paraId="3368CF50">
            <w:pPr>
              <w:overflowPunct w:val="0"/>
              <w:jc w:val="center"/>
              <w:rPr>
                <w:rFonts w:ascii="Arial"/>
                <w:sz w:val="21"/>
              </w:rPr>
            </w:pPr>
          </w:p>
        </w:tc>
        <w:tc>
          <w:tcPr>
            <w:tcW w:w="1117" w:type="dxa"/>
            <w:vAlign w:val="center"/>
          </w:tcPr>
          <w:p w14:paraId="56E5ECAE">
            <w:pPr>
              <w:overflowPunct w:val="0"/>
              <w:jc w:val="center"/>
              <w:rPr>
                <w:rFonts w:ascii="Arial"/>
                <w:sz w:val="21"/>
              </w:rPr>
            </w:pPr>
          </w:p>
        </w:tc>
        <w:tc>
          <w:tcPr>
            <w:tcW w:w="1754" w:type="dxa"/>
            <w:gridSpan w:val="3"/>
            <w:vAlign w:val="center"/>
          </w:tcPr>
          <w:p w14:paraId="4DB5A707">
            <w:pPr>
              <w:overflowPunct w:val="0"/>
              <w:jc w:val="center"/>
              <w:rPr>
                <w:rFonts w:ascii="Arial"/>
                <w:sz w:val="21"/>
              </w:rPr>
            </w:pPr>
          </w:p>
        </w:tc>
        <w:tc>
          <w:tcPr>
            <w:tcW w:w="1951" w:type="dxa"/>
            <w:gridSpan w:val="2"/>
            <w:vAlign w:val="center"/>
          </w:tcPr>
          <w:p w14:paraId="4CD58CE3">
            <w:pPr>
              <w:overflowPunct w:val="0"/>
              <w:jc w:val="center"/>
              <w:rPr>
                <w:rFonts w:ascii="Arial"/>
                <w:sz w:val="21"/>
              </w:rPr>
            </w:pPr>
          </w:p>
        </w:tc>
      </w:tr>
      <w:tr w14:paraId="2652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restart"/>
            <w:tcBorders>
              <w:bottom w:val="nil"/>
            </w:tcBorders>
            <w:vAlign w:val="center"/>
          </w:tcPr>
          <w:p w14:paraId="5F763B61">
            <w:pPr>
              <w:overflowPunct w:val="0"/>
              <w:jc w:val="center"/>
              <w:rPr>
                <w:rFonts w:hint="eastAsia" w:ascii="楷体" w:hAnsi="楷体" w:eastAsia="楷体" w:cs="楷体"/>
                <w:sz w:val="24"/>
              </w:rPr>
            </w:pPr>
            <w:r>
              <w:rPr>
                <w:rFonts w:hint="eastAsia" w:ascii="楷体" w:hAnsi="楷体" w:eastAsia="楷体" w:cs="楷体"/>
                <w:spacing w:val="-8"/>
                <w:sz w:val="24"/>
              </w:rPr>
              <w:t>参赛</w:t>
            </w:r>
            <w:r>
              <w:rPr>
                <w:rFonts w:hint="eastAsia" w:ascii="楷体" w:hAnsi="楷体" w:eastAsia="楷体" w:cs="楷体"/>
                <w:spacing w:val="-5"/>
                <w:sz w:val="24"/>
              </w:rPr>
              <w:t>课程情况</w:t>
            </w:r>
          </w:p>
        </w:tc>
        <w:tc>
          <w:tcPr>
            <w:tcW w:w="804" w:type="dxa"/>
            <w:vAlign w:val="center"/>
          </w:tcPr>
          <w:p w14:paraId="55D0D659">
            <w:pPr>
              <w:overflowPunct w:val="0"/>
              <w:spacing w:line="260" w:lineRule="exact"/>
              <w:jc w:val="center"/>
              <w:rPr>
                <w:rFonts w:hint="eastAsia" w:ascii="仿宋" w:hAnsi="仿宋" w:eastAsia="仿宋" w:cs="仿宋"/>
                <w:spacing w:val="-5"/>
                <w:sz w:val="24"/>
              </w:rPr>
            </w:pPr>
            <w:r>
              <w:rPr>
                <w:rFonts w:ascii="仿宋" w:hAnsi="仿宋" w:eastAsia="仿宋" w:cs="仿宋"/>
                <w:spacing w:val="-5"/>
                <w:sz w:val="24"/>
              </w:rPr>
              <w:t>课程</w:t>
            </w:r>
          </w:p>
          <w:p w14:paraId="47BBF391">
            <w:pPr>
              <w:overflowPunct w:val="0"/>
              <w:spacing w:line="260" w:lineRule="exact"/>
              <w:jc w:val="center"/>
              <w:rPr>
                <w:rFonts w:hint="eastAsia" w:ascii="仿宋" w:hAnsi="仿宋" w:eastAsia="仿宋" w:cs="仿宋"/>
                <w:sz w:val="24"/>
              </w:rPr>
            </w:pPr>
            <w:r>
              <w:rPr>
                <w:rFonts w:ascii="仿宋" w:hAnsi="仿宋" w:eastAsia="仿宋" w:cs="仿宋"/>
                <w:spacing w:val="-3"/>
                <w:sz w:val="24"/>
              </w:rPr>
              <w:t>名称</w:t>
            </w:r>
          </w:p>
        </w:tc>
        <w:tc>
          <w:tcPr>
            <w:tcW w:w="3516" w:type="dxa"/>
            <w:gridSpan w:val="4"/>
            <w:vAlign w:val="center"/>
          </w:tcPr>
          <w:p w14:paraId="107BD659">
            <w:pPr>
              <w:overflowPunct w:val="0"/>
              <w:jc w:val="center"/>
              <w:rPr>
                <w:rFonts w:ascii="Arial"/>
                <w:sz w:val="21"/>
              </w:rPr>
            </w:pPr>
          </w:p>
        </w:tc>
        <w:tc>
          <w:tcPr>
            <w:tcW w:w="1016" w:type="dxa"/>
            <w:gridSpan w:val="2"/>
            <w:vAlign w:val="center"/>
          </w:tcPr>
          <w:p w14:paraId="79DAD18C">
            <w:pPr>
              <w:overflowPunct w:val="0"/>
              <w:jc w:val="center"/>
              <w:rPr>
                <w:rFonts w:hint="eastAsia" w:ascii="仿宋" w:hAnsi="仿宋" w:eastAsia="仿宋" w:cs="仿宋"/>
                <w:sz w:val="24"/>
              </w:rPr>
            </w:pPr>
            <w:r>
              <w:rPr>
                <w:rFonts w:ascii="仿宋" w:hAnsi="仿宋" w:eastAsia="仿宋" w:cs="仿宋"/>
                <w:spacing w:val="-8"/>
                <w:sz w:val="24"/>
              </w:rPr>
              <w:t>参赛</w:t>
            </w:r>
            <w:r>
              <w:rPr>
                <w:rFonts w:ascii="仿宋" w:hAnsi="仿宋" w:eastAsia="仿宋" w:cs="仿宋"/>
                <w:spacing w:val="-7"/>
                <w:sz w:val="24"/>
              </w:rPr>
              <w:t>组别</w:t>
            </w:r>
          </w:p>
        </w:tc>
        <w:tc>
          <w:tcPr>
            <w:tcW w:w="2689" w:type="dxa"/>
            <w:gridSpan w:val="3"/>
            <w:vAlign w:val="center"/>
          </w:tcPr>
          <w:p w14:paraId="5AA5D10F">
            <w:pPr>
              <w:overflowPunct w:val="0"/>
              <w:jc w:val="center"/>
              <w:rPr>
                <w:rFonts w:ascii="Arial"/>
                <w:sz w:val="21"/>
              </w:rPr>
            </w:pPr>
          </w:p>
        </w:tc>
      </w:tr>
      <w:tr w14:paraId="409E0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19" w:type="dxa"/>
            <w:vMerge w:val="continue"/>
            <w:tcBorders>
              <w:top w:val="nil"/>
            </w:tcBorders>
            <w:vAlign w:val="center"/>
          </w:tcPr>
          <w:p w14:paraId="33EA9501">
            <w:pPr>
              <w:overflowPunct w:val="0"/>
              <w:jc w:val="center"/>
              <w:rPr>
                <w:rFonts w:hint="eastAsia" w:ascii="楷体" w:hAnsi="楷体" w:eastAsia="楷体" w:cs="楷体"/>
                <w:sz w:val="21"/>
              </w:rPr>
            </w:pPr>
          </w:p>
        </w:tc>
        <w:tc>
          <w:tcPr>
            <w:tcW w:w="804" w:type="dxa"/>
            <w:vAlign w:val="center"/>
          </w:tcPr>
          <w:p w14:paraId="496315AA">
            <w:pPr>
              <w:overflowPunct w:val="0"/>
              <w:spacing w:line="260" w:lineRule="exact"/>
              <w:jc w:val="center"/>
              <w:rPr>
                <w:rFonts w:hint="eastAsia" w:ascii="仿宋" w:hAnsi="仿宋" w:eastAsia="仿宋" w:cs="仿宋"/>
                <w:spacing w:val="-9"/>
                <w:sz w:val="24"/>
              </w:rPr>
            </w:pPr>
            <w:r>
              <w:rPr>
                <w:rFonts w:ascii="仿宋" w:hAnsi="仿宋" w:eastAsia="仿宋" w:cs="仿宋"/>
                <w:spacing w:val="-9"/>
                <w:sz w:val="24"/>
              </w:rPr>
              <w:t>开课</w:t>
            </w:r>
          </w:p>
          <w:p w14:paraId="7942ED7A">
            <w:pPr>
              <w:overflowPunct w:val="0"/>
              <w:spacing w:line="260" w:lineRule="exact"/>
              <w:jc w:val="center"/>
              <w:rPr>
                <w:rFonts w:hint="eastAsia" w:ascii="仿宋" w:hAnsi="仿宋" w:eastAsia="仿宋" w:cs="仿宋"/>
                <w:sz w:val="24"/>
              </w:rPr>
            </w:pPr>
            <w:r>
              <w:rPr>
                <w:rFonts w:ascii="仿宋" w:hAnsi="仿宋" w:eastAsia="仿宋" w:cs="仿宋"/>
                <w:spacing w:val="-7"/>
                <w:sz w:val="24"/>
              </w:rPr>
              <w:t>年级</w:t>
            </w:r>
          </w:p>
        </w:tc>
        <w:tc>
          <w:tcPr>
            <w:tcW w:w="3516" w:type="dxa"/>
            <w:gridSpan w:val="4"/>
            <w:vAlign w:val="center"/>
          </w:tcPr>
          <w:p w14:paraId="179D4F8B">
            <w:pPr>
              <w:overflowPunct w:val="0"/>
              <w:jc w:val="center"/>
              <w:rPr>
                <w:rFonts w:ascii="Arial"/>
                <w:sz w:val="21"/>
              </w:rPr>
            </w:pPr>
          </w:p>
        </w:tc>
        <w:tc>
          <w:tcPr>
            <w:tcW w:w="1016" w:type="dxa"/>
            <w:gridSpan w:val="2"/>
            <w:vAlign w:val="center"/>
          </w:tcPr>
          <w:p w14:paraId="09014278">
            <w:pPr>
              <w:overflowPunct w:val="0"/>
              <w:jc w:val="center"/>
              <w:rPr>
                <w:rFonts w:hint="eastAsia" w:ascii="仿宋" w:hAnsi="仿宋" w:eastAsia="仿宋" w:cs="仿宋"/>
                <w:sz w:val="24"/>
              </w:rPr>
            </w:pPr>
            <w:r>
              <w:rPr>
                <w:rFonts w:ascii="仿宋" w:hAnsi="仿宋" w:eastAsia="仿宋" w:cs="仿宋"/>
                <w:spacing w:val="-12"/>
                <w:sz w:val="24"/>
              </w:rPr>
              <w:t>学科</w:t>
            </w:r>
            <w:r>
              <w:rPr>
                <w:rFonts w:ascii="仿宋" w:hAnsi="仿宋" w:eastAsia="仿宋" w:cs="仿宋"/>
                <w:spacing w:val="-19"/>
                <w:sz w:val="24"/>
              </w:rPr>
              <w:t>门类</w:t>
            </w:r>
          </w:p>
        </w:tc>
        <w:tc>
          <w:tcPr>
            <w:tcW w:w="2689" w:type="dxa"/>
            <w:gridSpan w:val="3"/>
            <w:vAlign w:val="center"/>
          </w:tcPr>
          <w:p w14:paraId="105FA733">
            <w:pPr>
              <w:overflowPunct w:val="0"/>
              <w:jc w:val="center"/>
              <w:rPr>
                <w:rFonts w:ascii="Arial"/>
                <w:sz w:val="21"/>
              </w:rPr>
            </w:pPr>
          </w:p>
        </w:tc>
      </w:tr>
      <w:tr w14:paraId="4D6DB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0" w:hRule="atLeast"/>
          <w:jc w:val="center"/>
        </w:trPr>
        <w:tc>
          <w:tcPr>
            <w:tcW w:w="819" w:type="dxa"/>
            <w:vAlign w:val="center"/>
          </w:tcPr>
          <w:p w14:paraId="0A503EBE">
            <w:pPr>
              <w:overflowPunct w:val="0"/>
              <w:jc w:val="center"/>
              <w:rPr>
                <w:rFonts w:hint="eastAsia" w:ascii="楷体" w:hAnsi="楷体" w:eastAsia="楷体" w:cs="楷体"/>
                <w:spacing w:val="53"/>
                <w:sz w:val="24"/>
              </w:rPr>
            </w:pPr>
            <w:r>
              <w:rPr>
                <w:rFonts w:hint="eastAsia" w:ascii="楷体" w:hAnsi="楷体" w:eastAsia="楷体" w:cs="楷体"/>
                <w:spacing w:val="53"/>
                <w:sz w:val="24"/>
              </w:rPr>
              <w:t>教</w:t>
            </w:r>
          </w:p>
          <w:p w14:paraId="4383C3E2">
            <w:pPr>
              <w:overflowPunct w:val="0"/>
              <w:jc w:val="center"/>
              <w:rPr>
                <w:rFonts w:hint="eastAsia" w:ascii="楷体" w:hAnsi="楷体" w:eastAsia="楷体" w:cs="楷体"/>
                <w:spacing w:val="53"/>
                <w:sz w:val="24"/>
              </w:rPr>
            </w:pPr>
            <w:r>
              <w:rPr>
                <w:rFonts w:hint="eastAsia" w:ascii="楷体" w:hAnsi="楷体" w:eastAsia="楷体" w:cs="楷体"/>
                <w:spacing w:val="53"/>
                <w:sz w:val="24"/>
              </w:rPr>
              <w:t>学</w:t>
            </w:r>
          </w:p>
          <w:p w14:paraId="30FE8C2B">
            <w:pPr>
              <w:overflowPunct w:val="0"/>
              <w:jc w:val="center"/>
              <w:rPr>
                <w:rFonts w:hint="eastAsia" w:ascii="楷体" w:hAnsi="楷体" w:eastAsia="楷体" w:cs="楷体"/>
                <w:spacing w:val="53"/>
                <w:sz w:val="24"/>
              </w:rPr>
            </w:pPr>
            <w:r>
              <w:rPr>
                <w:rFonts w:hint="eastAsia" w:ascii="楷体" w:hAnsi="楷体" w:eastAsia="楷体" w:cs="楷体"/>
                <w:spacing w:val="53"/>
                <w:sz w:val="24"/>
              </w:rPr>
              <w:t>情</w:t>
            </w:r>
          </w:p>
          <w:p w14:paraId="30542A02">
            <w:pPr>
              <w:overflowPunct w:val="0"/>
              <w:jc w:val="center"/>
              <w:rPr>
                <w:rFonts w:hint="eastAsia" w:ascii="楷体" w:hAnsi="楷体" w:eastAsia="楷体" w:cs="楷体"/>
                <w:sz w:val="24"/>
              </w:rPr>
            </w:pPr>
            <w:r>
              <w:rPr>
                <w:rFonts w:hint="eastAsia" w:ascii="楷体" w:hAnsi="楷体" w:eastAsia="楷体" w:cs="楷体"/>
                <w:spacing w:val="53"/>
                <w:sz w:val="24"/>
              </w:rPr>
              <w:t>况</w:t>
            </w:r>
          </w:p>
        </w:tc>
        <w:tc>
          <w:tcPr>
            <w:tcW w:w="8025" w:type="dxa"/>
            <w:gridSpan w:val="10"/>
          </w:tcPr>
          <w:p w14:paraId="27DC6725">
            <w:pPr>
              <w:overflowPunct w:val="0"/>
              <w:spacing w:line="280" w:lineRule="exact"/>
              <w:ind w:left="105" w:leftChars="50" w:right="105" w:rightChars="50" w:firstLine="352" w:firstLineChars="200"/>
              <w:rPr>
                <w:rFonts w:hint="eastAsia" w:ascii="仿宋" w:hAnsi="仿宋" w:eastAsia="仿宋" w:cs="仿宋"/>
                <w:sz w:val="24"/>
              </w:rPr>
            </w:pPr>
            <w:r>
              <w:rPr>
                <w:rFonts w:hint="eastAsia" w:ascii="楷体" w:hAnsi="楷体" w:eastAsia="楷体" w:cs="楷体"/>
                <w:spacing w:val="-2"/>
                <w:sz w:val="18"/>
                <w:szCs w:val="18"/>
              </w:rPr>
              <w:t>（个人或团队近5年参赛课程开展情况，承担学校本科生教学任务、开展教学研究、获得教学奖励等方面的情况）</w:t>
            </w:r>
          </w:p>
        </w:tc>
      </w:tr>
    </w:tbl>
    <w:p w14:paraId="050AD7CE">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二、主讲教师近五年内讲授参赛课程情况</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2120"/>
        <w:gridCol w:w="2185"/>
        <w:gridCol w:w="1269"/>
        <w:gridCol w:w="1763"/>
        <w:gridCol w:w="902"/>
      </w:tblGrid>
      <w:tr w14:paraId="6DEF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585" w:type="dxa"/>
            <w:shd w:val="clear" w:color="auto" w:fill="E7E6E6" w:themeFill="background2"/>
            <w:vAlign w:val="center"/>
          </w:tcPr>
          <w:p w14:paraId="0C059A95">
            <w:pPr>
              <w:spacing w:line="300" w:lineRule="exact"/>
              <w:jc w:val="center"/>
              <w:rPr>
                <w:rFonts w:hint="eastAsia" w:ascii="黑体" w:hAnsi="黑体" w:eastAsia="黑体" w:cs="黑体"/>
                <w:spacing w:val="-4"/>
                <w:sz w:val="24"/>
              </w:rPr>
            </w:pPr>
            <w:r>
              <w:rPr>
                <w:rFonts w:hint="eastAsia" w:ascii="黑体" w:hAnsi="黑体" w:eastAsia="黑体" w:cs="黑体"/>
                <w:spacing w:val="-4"/>
                <w:sz w:val="24"/>
              </w:rPr>
              <w:t>序</w:t>
            </w:r>
          </w:p>
          <w:p w14:paraId="4E080811">
            <w:pPr>
              <w:spacing w:line="300" w:lineRule="exact"/>
              <w:jc w:val="center"/>
              <w:rPr>
                <w:rFonts w:hint="eastAsia" w:ascii="黑体" w:hAnsi="黑体" w:eastAsia="黑体" w:cs="黑体"/>
                <w:sz w:val="24"/>
              </w:rPr>
            </w:pPr>
            <w:r>
              <w:rPr>
                <w:rFonts w:hint="eastAsia" w:ascii="黑体" w:hAnsi="黑体" w:eastAsia="黑体" w:cs="黑体"/>
                <w:spacing w:val="-4"/>
                <w:sz w:val="24"/>
              </w:rPr>
              <w:t>号</w:t>
            </w:r>
          </w:p>
        </w:tc>
        <w:tc>
          <w:tcPr>
            <w:tcW w:w="2050" w:type="dxa"/>
            <w:shd w:val="clear" w:color="auto" w:fill="E7E6E6" w:themeFill="background2"/>
            <w:vAlign w:val="center"/>
          </w:tcPr>
          <w:p w14:paraId="252A4806">
            <w:pPr>
              <w:spacing w:line="300" w:lineRule="exact"/>
              <w:jc w:val="center"/>
              <w:rPr>
                <w:rFonts w:hint="eastAsia" w:ascii="黑体" w:hAnsi="黑体" w:eastAsia="黑体" w:cs="黑体"/>
                <w:sz w:val="24"/>
              </w:rPr>
            </w:pPr>
            <w:r>
              <w:rPr>
                <w:rFonts w:hint="eastAsia" w:ascii="黑体" w:hAnsi="黑体" w:eastAsia="黑体" w:cs="黑体"/>
                <w:spacing w:val="-2"/>
                <w:sz w:val="24"/>
              </w:rPr>
              <w:t>授课学期</w:t>
            </w:r>
          </w:p>
        </w:tc>
        <w:tc>
          <w:tcPr>
            <w:tcW w:w="2113" w:type="dxa"/>
            <w:shd w:val="clear" w:color="auto" w:fill="E7E6E6" w:themeFill="background2"/>
            <w:vAlign w:val="center"/>
          </w:tcPr>
          <w:p w14:paraId="6219CB78">
            <w:pPr>
              <w:spacing w:line="300" w:lineRule="exact"/>
              <w:jc w:val="center"/>
              <w:rPr>
                <w:rFonts w:hint="eastAsia" w:ascii="黑体" w:hAnsi="黑体" w:eastAsia="黑体" w:cs="黑体"/>
                <w:sz w:val="24"/>
              </w:rPr>
            </w:pPr>
            <w:r>
              <w:rPr>
                <w:rFonts w:hint="eastAsia" w:ascii="黑体" w:hAnsi="黑体" w:eastAsia="黑体" w:cs="黑体"/>
                <w:spacing w:val="-3"/>
                <w:sz w:val="24"/>
              </w:rPr>
              <w:t>起止日期</w:t>
            </w:r>
          </w:p>
        </w:tc>
        <w:tc>
          <w:tcPr>
            <w:tcW w:w="1227" w:type="dxa"/>
            <w:shd w:val="clear" w:color="auto" w:fill="E7E6E6" w:themeFill="background2"/>
            <w:vAlign w:val="center"/>
          </w:tcPr>
          <w:p w14:paraId="129FAAC4">
            <w:pPr>
              <w:spacing w:line="300" w:lineRule="exact"/>
              <w:jc w:val="center"/>
              <w:rPr>
                <w:rFonts w:hint="eastAsia" w:ascii="黑体" w:hAnsi="黑体" w:eastAsia="黑体" w:cs="黑体"/>
                <w:sz w:val="24"/>
              </w:rPr>
            </w:pPr>
            <w:r>
              <w:rPr>
                <w:rFonts w:hint="eastAsia" w:ascii="黑体" w:hAnsi="黑体" w:eastAsia="黑体" w:cs="黑体"/>
                <w:spacing w:val="-2"/>
                <w:sz w:val="24"/>
              </w:rPr>
              <w:t>授课学时</w:t>
            </w:r>
          </w:p>
        </w:tc>
        <w:tc>
          <w:tcPr>
            <w:tcW w:w="1705" w:type="dxa"/>
            <w:shd w:val="clear" w:color="auto" w:fill="E7E6E6" w:themeFill="background2"/>
            <w:vAlign w:val="center"/>
          </w:tcPr>
          <w:p w14:paraId="1266D176">
            <w:pPr>
              <w:spacing w:line="300" w:lineRule="exact"/>
              <w:jc w:val="center"/>
              <w:rPr>
                <w:rFonts w:hint="eastAsia" w:ascii="黑体" w:hAnsi="黑体" w:eastAsia="黑体" w:cs="黑体"/>
                <w:sz w:val="24"/>
              </w:rPr>
            </w:pPr>
            <w:r>
              <w:rPr>
                <w:rFonts w:hint="eastAsia" w:ascii="黑体" w:hAnsi="黑体" w:eastAsia="黑体" w:cs="黑体"/>
                <w:spacing w:val="-2"/>
                <w:sz w:val="24"/>
              </w:rPr>
              <w:t>授课对象</w:t>
            </w:r>
          </w:p>
        </w:tc>
        <w:tc>
          <w:tcPr>
            <w:tcW w:w="872" w:type="dxa"/>
            <w:shd w:val="clear" w:color="auto" w:fill="E7E6E6" w:themeFill="background2"/>
            <w:vAlign w:val="center"/>
          </w:tcPr>
          <w:p w14:paraId="0D7E4E72">
            <w:pPr>
              <w:spacing w:line="300" w:lineRule="exact"/>
              <w:jc w:val="center"/>
              <w:rPr>
                <w:rFonts w:hint="eastAsia" w:ascii="黑体" w:hAnsi="黑体" w:eastAsia="黑体" w:cs="黑体"/>
                <w:spacing w:val="-8"/>
                <w:sz w:val="24"/>
              </w:rPr>
            </w:pPr>
            <w:r>
              <w:rPr>
                <w:rFonts w:hint="eastAsia" w:ascii="黑体" w:hAnsi="黑体" w:eastAsia="黑体" w:cs="黑体"/>
                <w:spacing w:val="-8"/>
                <w:sz w:val="24"/>
              </w:rPr>
              <w:t>班级</w:t>
            </w:r>
          </w:p>
          <w:p w14:paraId="41943631">
            <w:pPr>
              <w:spacing w:line="300" w:lineRule="exact"/>
              <w:jc w:val="center"/>
              <w:rPr>
                <w:rFonts w:hint="eastAsia" w:ascii="黑体" w:hAnsi="黑体" w:eastAsia="黑体" w:cs="黑体"/>
                <w:sz w:val="24"/>
              </w:rPr>
            </w:pPr>
            <w:r>
              <w:rPr>
                <w:rFonts w:hint="eastAsia" w:ascii="黑体" w:hAnsi="黑体" w:eastAsia="黑体" w:cs="黑体"/>
                <w:spacing w:val="-6"/>
                <w:sz w:val="24"/>
              </w:rPr>
              <w:t>人数</w:t>
            </w:r>
          </w:p>
        </w:tc>
      </w:tr>
      <w:tr w14:paraId="0D40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85" w:type="dxa"/>
            <w:vAlign w:val="center"/>
          </w:tcPr>
          <w:p w14:paraId="2595C5E3">
            <w:pPr>
              <w:jc w:val="center"/>
              <w:rPr>
                <w:rFonts w:ascii="Arial"/>
                <w:sz w:val="21"/>
              </w:rPr>
            </w:pPr>
          </w:p>
        </w:tc>
        <w:tc>
          <w:tcPr>
            <w:tcW w:w="2050" w:type="dxa"/>
            <w:vAlign w:val="center"/>
          </w:tcPr>
          <w:p w14:paraId="7DD5651C">
            <w:pPr>
              <w:jc w:val="center"/>
              <w:rPr>
                <w:rFonts w:ascii="Arial"/>
                <w:sz w:val="21"/>
              </w:rPr>
            </w:pPr>
          </w:p>
        </w:tc>
        <w:tc>
          <w:tcPr>
            <w:tcW w:w="2113" w:type="dxa"/>
            <w:vAlign w:val="center"/>
          </w:tcPr>
          <w:p w14:paraId="7E94E698">
            <w:pPr>
              <w:jc w:val="center"/>
              <w:rPr>
                <w:rFonts w:ascii="Arial"/>
                <w:sz w:val="21"/>
              </w:rPr>
            </w:pPr>
          </w:p>
        </w:tc>
        <w:tc>
          <w:tcPr>
            <w:tcW w:w="1227" w:type="dxa"/>
            <w:vAlign w:val="center"/>
          </w:tcPr>
          <w:p w14:paraId="315F4623">
            <w:pPr>
              <w:jc w:val="center"/>
              <w:rPr>
                <w:rFonts w:ascii="Arial"/>
                <w:sz w:val="21"/>
              </w:rPr>
            </w:pPr>
          </w:p>
        </w:tc>
        <w:tc>
          <w:tcPr>
            <w:tcW w:w="1705" w:type="dxa"/>
            <w:vAlign w:val="center"/>
          </w:tcPr>
          <w:p w14:paraId="2F127C5D">
            <w:pPr>
              <w:jc w:val="center"/>
              <w:rPr>
                <w:rFonts w:ascii="Arial"/>
                <w:sz w:val="21"/>
              </w:rPr>
            </w:pPr>
          </w:p>
        </w:tc>
        <w:tc>
          <w:tcPr>
            <w:tcW w:w="872" w:type="dxa"/>
            <w:vAlign w:val="center"/>
          </w:tcPr>
          <w:p w14:paraId="7339D8D8">
            <w:pPr>
              <w:jc w:val="center"/>
              <w:rPr>
                <w:rFonts w:ascii="Arial"/>
                <w:sz w:val="21"/>
              </w:rPr>
            </w:pPr>
          </w:p>
        </w:tc>
      </w:tr>
      <w:tr w14:paraId="68F8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85" w:type="dxa"/>
            <w:vAlign w:val="center"/>
          </w:tcPr>
          <w:p w14:paraId="092830E0">
            <w:pPr>
              <w:jc w:val="center"/>
              <w:rPr>
                <w:rFonts w:ascii="Arial"/>
                <w:sz w:val="21"/>
              </w:rPr>
            </w:pPr>
          </w:p>
        </w:tc>
        <w:tc>
          <w:tcPr>
            <w:tcW w:w="2050" w:type="dxa"/>
            <w:vAlign w:val="center"/>
          </w:tcPr>
          <w:p w14:paraId="65E7C050">
            <w:pPr>
              <w:jc w:val="center"/>
              <w:rPr>
                <w:rFonts w:ascii="Arial"/>
                <w:sz w:val="21"/>
              </w:rPr>
            </w:pPr>
          </w:p>
        </w:tc>
        <w:tc>
          <w:tcPr>
            <w:tcW w:w="2113" w:type="dxa"/>
            <w:vAlign w:val="center"/>
          </w:tcPr>
          <w:p w14:paraId="06C9AD16">
            <w:pPr>
              <w:jc w:val="center"/>
              <w:rPr>
                <w:rFonts w:ascii="Arial"/>
                <w:sz w:val="21"/>
              </w:rPr>
            </w:pPr>
          </w:p>
        </w:tc>
        <w:tc>
          <w:tcPr>
            <w:tcW w:w="1227" w:type="dxa"/>
            <w:vAlign w:val="center"/>
          </w:tcPr>
          <w:p w14:paraId="0201C750">
            <w:pPr>
              <w:jc w:val="center"/>
              <w:rPr>
                <w:rFonts w:ascii="Arial"/>
                <w:sz w:val="21"/>
              </w:rPr>
            </w:pPr>
          </w:p>
        </w:tc>
        <w:tc>
          <w:tcPr>
            <w:tcW w:w="1705" w:type="dxa"/>
            <w:vAlign w:val="center"/>
          </w:tcPr>
          <w:p w14:paraId="194802E2">
            <w:pPr>
              <w:jc w:val="center"/>
              <w:rPr>
                <w:rFonts w:ascii="Arial"/>
                <w:sz w:val="21"/>
              </w:rPr>
            </w:pPr>
          </w:p>
        </w:tc>
        <w:tc>
          <w:tcPr>
            <w:tcW w:w="872" w:type="dxa"/>
            <w:vAlign w:val="center"/>
          </w:tcPr>
          <w:p w14:paraId="7AA36221">
            <w:pPr>
              <w:jc w:val="center"/>
              <w:rPr>
                <w:rFonts w:ascii="Arial"/>
                <w:sz w:val="21"/>
              </w:rPr>
            </w:pPr>
          </w:p>
        </w:tc>
      </w:tr>
      <w:tr w14:paraId="28263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85" w:type="dxa"/>
            <w:vAlign w:val="center"/>
          </w:tcPr>
          <w:p w14:paraId="2280219E">
            <w:pPr>
              <w:jc w:val="center"/>
              <w:rPr>
                <w:rFonts w:ascii="Arial"/>
                <w:sz w:val="21"/>
              </w:rPr>
            </w:pPr>
          </w:p>
        </w:tc>
        <w:tc>
          <w:tcPr>
            <w:tcW w:w="2050" w:type="dxa"/>
            <w:vAlign w:val="center"/>
          </w:tcPr>
          <w:p w14:paraId="28965EB3">
            <w:pPr>
              <w:jc w:val="center"/>
              <w:rPr>
                <w:rFonts w:ascii="Arial"/>
                <w:sz w:val="21"/>
              </w:rPr>
            </w:pPr>
          </w:p>
        </w:tc>
        <w:tc>
          <w:tcPr>
            <w:tcW w:w="2113" w:type="dxa"/>
            <w:vAlign w:val="center"/>
          </w:tcPr>
          <w:p w14:paraId="2BBBCAA0">
            <w:pPr>
              <w:jc w:val="center"/>
              <w:rPr>
                <w:rFonts w:ascii="Arial"/>
                <w:sz w:val="21"/>
              </w:rPr>
            </w:pPr>
          </w:p>
        </w:tc>
        <w:tc>
          <w:tcPr>
            <w:tcW w:w="1227" w:type="dxa"/>
            <w:vAlign w:val="center"/>
          </w:tcPr>
          <w:p w14:paraId="5E592E8B">
            <w:pPr>
              <w:jc w:val="center"/>
              <w:rPr>
                <w:rFonts w:ascii="Arial"/>
                <w:sz w:val="21"/>
              </w:rPr>
            </w:pPr>
          </w:p>
        </w:tc>
        <w:tc>
          <w:tcPr>
            <w:tcW w:w="1705" w:type="dxa"/>
            <w:vAlign w:val="center"/>
          </w:tcPr>
          <w:p w14:paraId="1E5B8335">
            <w:pPr>
              <w:jc w:val="center"/>
              <w:rPr>
                <w:rFonts w:ascii="Arial"/>
                <w:sz w:val="21"/>
              </w:rPr>
            </w:pPr>
          </w:p>
        </w:tc>
        <w:tc>
          <w:tcPr>
            <w:tcW w:w="872" w:type="dxa"/>
            <w:vAlign w:val="center"/>
          </w:tcPr>
          <w:p w14:paraId="37C553A2">
            <w:pPr>
              <w:jc w:val="center"/>
              <w:rPr>
                <w:rFonts w:ascii="Arial"/>
                <w:sz w:val="21"/>
              </w:rPr>
            </w:pPr>
          </w:p>
        </w:tc>
      </w:tr>
      <w:tr w14:paraId="3040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85" w:type="dxa"/>
            <w:vAlign w:val="center"/>
          </w:tcPr>
          <w:p w14:paraId="5E0C74D1">
            <w:pPr>
              <w:jc w:val="center"/>
              <w:rPr>
                <w:rFonts w:ascii="Arial"/>
                <w:sz w:val="21"/>
              </w:rPr>
            </w:pPr>
          </w:p>
        </w:tc>
        <w:tc>
          <w:tcPr>
            <w:tcW w:w="2050" w:type="dxa"/>
            <w:vAlign w:val="center"/>
          </w:tcPr>
          <w:p w14:paraId="1EEA6EF0">
            <w:pPr>
              <w:jc w:val="center"/>
              <w:rPr>
                <w:rFonts w:ascii="Arial"/>
                <w:sz w:val="21"/>
              </w:rPr>
            </w:pPr>
          </w:p>
        </w:tc>
        <w:tc>
          <w:tcPr>
            <w:tcW w:w="2113" w:type="dxa"/>
            <w:vAlign w:val="center"/>
          </w:tcPr>
          <w:p w14:paraId="22AEAE14">
            <w:pPr>
              <w:jc w:val="center"/>
              <w:rPr>
                <w:rFonts w:ascii="Arial"/>
                <w:sz w:val="21"/>
              </w:rPr>
            </w:pPr>
          </w:p>
        </w:tc>
        <w:tc>
          <w:tcPr>
            <w:tcW w:w="1227" w:type="dxa"/>
            <w:vAlign w:val="center"/>
          </w:tcPr>
          <w:p w14:paraId="2258F448">
            <w:pPr>
              <w:jc w:val="center"/>
              <w:rPr>
                <w:rFonts w:ascii="Arial"/>
                <w:sz w:val="21"/>
              </w:rPr>
            </w:pPr>
          </w:p>
        </w:tc>
        <w:tc>
          <w:tcPr>
            <w:tcW w:w="1705" w:type="dxa"/>
            <w:vAlign w:val="center"/>
          </w:tcPr>
          <w:p w14:paraId="49A03EC7">
            <w:pPr>
              <w:jc w:val="center"/>
              <w:rPr>
                <w:rFonts w:ascii="Arial"/>
                <w:sz w:val="21"/>
              </w:rPr>
            </w:pPr>
          </w:p>
        </w:tc>
        <w:tc>
          <w:tcPr>
            <w:tcW w:w="872" w:type="dxa"/>
            <w:vAlign w:val="center"/>
          </w:tcPr>
          <w:p w14:paraId="23954338">
            <w:pPr>
              <w:jc w:val="center"/>
              <w:rPr>
                <w:rFonts w:ascii="Arial"/>
                <w:sz w:val="21"/>
              </w:rPr>
            </w:pPr>
          </w:p>
        </w:tc>
      </w:tr>
      <w:tr w14:paraId="7306F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585" w:type="dxa"/>
            <w:vAlign w:val="center"/>
          </w:tcPr>
          <w:p w14:paraId="341052A4">
            <w:pPr>
              <w:jc w:val="center"/>
              <w:rPr>
                <w:rFonts w:ascii="Arial"/>
                <w:sz w:val="21"/>
              </w:rPr>
            </w:pPr>
          </w:p>
        </w:tc>
        <w:tc>
          <w:tcPr>
            <w:tcW w:w="2050" w:type="dxa"/>
            <w:vAlign w:val="center"/>
          </w:tcPr>
          <w:p w14:paraId="713F347E">
            <w:pPr>
              <w:jc w:val="center"/>
              <w:rPr>
                <w:rFonts w:ascii="Arial"/>
                <w:sz w:val="21"/>
              </w:rPr>
            </w:pPr>
          </w:p>
        </w:tc>
        <w:tc>
          <w:tcPr>
            <w:tcW w:w="2113" w:type="dxa"/>
            <w:vAlign w:val="center"/>
          </w:tcPr>
          <w:p w14:paraId="20CDBA97">
            <w:pPr>
              <w:jc w:val="center"/>
              <w:rPr>
                <w:rFonts w:ascii="Arial"/>
                <w:sz w:val="21"/>
              </w:rPr>
            </w:pPr>
          </w:p>
        </w:tc>
        <w:tc>
          <w:tcPr>
            <w:tcW w:w="1227" w:type="dxa"/>
            <w:vAlign w:val="center"/>
          </w:tcPr>
          <w:p w14:paraId="0F7BED3A">
            <w:pPr>
              <w:jc w:val="center"/>
              <w:rPr>
                <w:rFonts w:ascii="Arial"/>
                <w:sz w:val="21"/>
              </w:rPr>
            </w:pPr>
          </w:p>
        </w:tc>
        <w:tc>
          <w:tcPr>
            <w:tcW w:w="1705" w:type="dxa"/>
            <w:vAlign w:val="center"/>
          </w:tcPr>
          <w:p w14:paraId="204890A8">
            <w:pPr>
              <w:jc w:val="center"/>
              <w:rPr>
                <w:rFonts w:ascii="Arial"/>
                <w:sz w:val="21"/>
              </w:rPr>
            </w:pPr>
          </w:p>
        </w:tc>
        <w:tc>
          <w:tcPr>
            <w:tcW w:w="872" w:type="dxa"/>
            <w:vAlign w:val="center"/>
          </w:tcPr>
          <w:p w14:paraId="1AE2348E">
            <w:pPr>
              <w:jc w:val="center"/>
              <w:rPr>
                <w:rFonts w:ascii="Arial"/>
                <w:sz w:val="21"/>
              </w:rPr>
            </w:pPr>
          </w:p>
        </w:tc>
      </w:tr>
    </w:tbl>
    <w:p w14:paraId="6D14F30A">
      <w:pPr>
        <w:spacing w:before="226" w:beforeLines="50" w:after="90" w:afterLines="20"/>
        <w:jc w:val="left"/>
        <w:rPr>
          <w:rFonts w:hint="eastAsia" w:ascii="黑体" w:hAnsi="黑体" w:eastAsia="黑体" w:cs="黑体"/>
          <w:sz w:val="28"/>
          <w:szCs w:val="28"/>
        </w:rPr>
      </w:pPr>
      <w:r>
        <w:rPr>
          <w:rFonts w:hint="eastAsia" w:ascii="黑体" w:hAnsi="黑体" w:eastAsia="黑体" w:cs="黑体"/>
          <w:sz w:val="28"/>
          <w:szCs w:val="28"/>
        </w:rPr>
        <w:t>三、推荐意见</w:t>
      </w:r>
    </w:p>
    <w:p w14:paraId="57BCA92A">
      <w:pPr>
        <w:spacing w:line="43" w:lineRule="exact"/>
      </w:pP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7592"/>
      </w:tblGrid>
      <w:tr w14:paraId="29713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5" w:hRule="atLeast"/>
          <w:jc w:val="center"/>
        </w:trPr>
        <w:tc>
          <w:tcPr>
            <w:tcW w:w="1252" w:type="dxa"/>
            <w:vAlign w:val="center"/>
          </w:tcPr>
          <w:p w14:paraId="7BB284B3">
            <w:pPr>
              <w:overflowPunct w:val="0"/>
              <w:jc w:val="center"/>
              <w:rPr>
                <w:rFonts w:hint="eastAsia" w:ascii="楷体" w:hAnsi="楷体" w:eastAsia="楷体" w:cs="楷体"/>
                <w:spacing w:val="-6"/>
                <w:sz w:val="24"/>
              </w:rPr>
            </w:pPr>
            <w:r>
              <w:rPr>
                <w:rFonts w:hint="eastAsia" w:ascii="楷体" w:hAnsi="楷体" w:eastAsia="楷体" w:cs="楷体"/>
                <w:spacing w:val="-6"/>
                <w:sz w:val="24"/>
              </w:rPr>
              <w:t>教研室</w:t>
            </w:r>
          </w:p>
          <w:p w14:paraId="0A99BC12">
            <w:pPr>
              <w:overflowPunct w:val="0"/>
              <w:jc w:val="center"/>
              <w:rPr>
                <w:rFonts w:hint="eastAsia" w:ascii="楷体" w:hAnsi="楷体" w:eastAsia="楷体" w:cs="楷体"/>
                <w:sz w:val="24"/>
              </w:rPr>
            </w:pPr>
            <w:r>
              <w:rPr>
                <w:rFonts w:hint="eastAsia" w:ascii="楷体" w:hAnsi="楷体" w:eastAsia="楷体" w:cs="楷体"/>
                <w:spacing w:val="-3"/>
                <w:sz w:val="24"/>
              </w:rPr>
              <w:t>意见</w:t>
            </w:r>
          </w:p>
        </w:tc>
        <w:tc>
          <w:tcPr>
            <w:tcW w:w="7592" w:type="dxa"/>
          </w:tcPr>
          <w:p w14:paraId="46D0A786">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4DB7A73B">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19975D53">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5EE3F94A">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6ADF784D">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1A171BCF">
            <w:pPr>
              <w:wordWrap w:val="0"/>
              <w:overflowPunct w:val="0"/>
              <w:spacing w:line="360" w:lineRule="exact"/>
              <w:ind w:right="63" w:rightChars="30"/>
              <w:jc w:val="right"/>
              <w:rPr>
                <w:rFonts w:hint="eastAsia" w:ascii="仿宋" w:hAnsi="仿宋" w:eastAsia="仿宋" w:cs="仿宋"/>
                <w:spacing w:val="6"/>
                <w:sz w:val="24"/>
              </w:rPr>
            </w:pPr>
            <w:r>
              <w:rPr>
                <w:rFonts w:hint="eastAsia" w:ascii="仿宋" w:hAnsi="仿宋" w:eastAsia="仿宋" w:cs="仿宋"/>
                <w:spacing w:val="6"/>
                <w:sz w:val="24"/>
              </w:rPr>
              <w:t xml:space="preserve">教研室主任签名：                   </w:t>
            </w:r>
          </w:p>
          <w:p w14:paraId="0392952B">
            <w:pPr>
              <w:overflowPunct w:val="0"/>
              <w:spacing w:line="360" w:lineRule="exact"/>
              <w:ind w:right="63" w:rightChars="30" w:firstLine="6000" w:firstLineChars="2500"/>
              <w:jc w:val="right"/>
              <w:rPr>
                <w:rFonts w:hint="eastAsia" w:ascii="仿宋" w:hAnsi="仿宋" w:eastAsia="仿宋" w:cs="仿宋"/>
                <w:sz w:val="24"/>
              </w:rPr>
            </w:pPr>
            <w:r>
              <w:rPr>
                <w:rFonts w:ascii="仿宋" w:hAnsi="仿宋" w:eastAsia="仿宋" w:cs="仿宋"/>
                <w:sz w:val="24"/>
              </w:rPr>
              <w:t>年</w:t>
            </w:r>
            <w:r>
              <w:rPr>
                <w:rFonts w:hint="eastAsia" w:ascii="仿宋" w:hAnsi="仿宋" w:eastAsia="仿宋" w:cs="仿宋"/>
                <w:sz w:val="24"/>
              </w:rPr>
              <w:t xml:space="preserve">  </w:t>
            </w:r>
            <w:r>
              <w:rPr>
                <w:rFonts w:ascii="仿宋" w:hAnsi="仿宋" w:eastAsia="仿宋" w:cs="仿宋"/>
                <w:sz w:val="24"/>
              </w:rPr>
              <w:t>月</w:t>
            </w:r>
            <w:r>
              <w:rPr>
                <w:rFonts w:hint="eastAsia" w:ascii="仿宋" w:hAnsi="仿宋" w:eastAsia="仿宋" w:cs="仿宋"/>
                <w:sz w:val="24"/>
              </w:rPr>
              <w:t xml:space="preserve">  </w:t>
            </w:r>
            <w:r>
              <w:rPr>
                <w:rFonts w:ascii="仿宋" w:hAnsi="仿宋" w:eastAsia="仿宋" w:cs="仿宋"/>
                <w:sz w:val="24"/>
              </w:rPr>
              <w:t>日</w:t>
            </w:r>
          </w:p>
        </w:tc>
      </w:tr>
      <w:tr w14:paraId="0151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jc w:val="center"/>
        </w:trPr>
        <w:tc>
          <w:tcPr>
            <w:tcW w:w="1252" w:type="dxa"/>
            <w:vAlign w:val="center"/>
          </w:tcPr>
          <w:p w14:paraId="76A14106">
            <w:pPr>
              <w:overflowPunct w:val="0"/>
              <w:jc w:val="center"/>
              <w:rPr>
                <w:rFonts w:hint="eastAsia" w:ascii="楷体" w:hAnsi="楷体" w:eastAsia="楷体" w:cs="楷体"/>
                <w:spacing w:val="-6"/>
                <w:sz w:val="24"/>
              </w:rPr>
            </w:pPr>
            <w:r>
              <w:rPr>
                <w:rFonts w:hint="eastAsia" w:ascii="楷体" w:hAnsi="楷体" w:eastAsia="楷体" w:cs="楷体"/>
                <w:spacing w:val="-6"/>
                <w:sz w:val="24"/>
              </w:rPr>
              <w:t>学院</w:t>
            </w:r>
          </w:p>
          <w:p w14:paraId="23486E7B">
            <w:pPr>
              <w:overflowPunct w:val="0"/>
              <w:jc w:val="center"/>
              <w:rPr>
                <w:rFonts w:hint="eastAsia" w:ascii="楷体" w:hAnsi="楷体" w:eastAsia="楷体" w:cs="楷体"/>
                <w:spacing w:val="-6"/>
                <w:sz w:val="24"/>
              </w:rPr>
            </w:pPr>
            <w:r>
              <w:rPr>
                <w:rFonts w:hint="eastAsia" w:ascii="楷体" w:hAnsi="楷体" w:eastAsia="楷体" w:cs="楷体"/>
                <w:spacing w:val="-6"/>
                <w:sz w:val="24"/>
              </w:rPr>
              <w:t>政治</w:t>
            </w:r>
          </w:p>
          <w:p w14:paraId="2CC31C5B">
            <w:pPr>
              <w:overflowPunct w:val="0"/>
              <w:jc w:val="center"/>
              <w:rPr>
                <w:rFonts w:hint="eastAsia" w:ascii="楷体" w:hAnsi="楷体" w:eastAsia="楷体" w:cs="楷体"/>
                <w:spacing w:val="-7"/>
                <w:sz w:val="24"/>
              </w:rPr>
            </w:pPr>
            <w:r>
              <w:rPr>
                <w:rFonts w:hint="eastAsia" w:ascii="楷体" w:hAnsi="楷体" w:eastAsia="楷体" w:cs="楷体"/>
                <w:spacing w:val="-7"/>
                <w:sz w:val="24"/>
              </w:rPr>
              <w:t>审查</w:t>
            </w:r>
          </w:p>
          <w:p w14:paraId="5423A753">
            <w:pPr>
              <w:overflowPunct w:val="0"/>
              <w:jc w:val="center"/>
              <w:rPr>
                <w:rFonts w:hint="eastAsia" w:ascii="楷体" w:hAnsi="楷体" w:eastAsia="楷体" w:cs="楷体"/>
                <w:sz w:val="24"/>
              </w:rPr>
            </w:pPr>
            <w:r>
              <w:rPr>
                <w:rFonts w:hint="eastAsia" w:ascii="楷体" w:hAnsi="楷体" w:eastAsia="楷体" w:cs="楷体"/>
                <w:spacing w:val="-7"/>
                <w:sz w:val="24"/>
              </w:rPr>
              <w:t>意见</w:t>
            </w:r>
          </w:p>
        </w:tc>
        <w:tc>
          <w:tcPr>
            <w:tcW w:w="7592" w:type="dxa"/>
          </w:tcPr>
          <w:p w14:paraId="76D6F3F0">
            <w:pPr>
              <w:overflowPunct w:val="0"/>
              <w:spacing w:line="360" w:lineRule="exact"/>
              <w:ind w:left="63" w:leftChars="30" w:right="63" w:rightChars="30" w:firstLine="238" w:firstLineChars="100"/>
              <w:rPr>
                <w:rFonts w:hint="eastAsia" w:ascii="仿宋" w:hAnsi="仿宋" w:eastAsia="仿宋" w:cs="仿宋"/>
                <w:sz w:val="24"/>
              </w:rPr>
            </w:pPr>
            <w:r>
              <w:rPr>
                <w:rFonts w:ascii="仿宋" w:hAnsi="仿宋" w:eastAsia="仿宋" w:cs="仿宋"/>
                <w:spacing w:val="-1"/>
                <w:sz w:val="24"/>
              </w:rPr>
              <w:t>该课程内容及上传的申报材料思想导向正确。</w:t>
            </w:r>
          </w:p>
          <w:p w14:paraId="2F5947C2">
            <w:pPr>
              <w:overflowPunct w:val="0"/>
              <w:spacing w:line="360" w:lineRule="exact"/>
              <w:ind w:left="63" w:leftChars="30" w:right="63" w:rightChars="30" w:firstLine="234" w:firstLineChars="100"/>
              <w:rPr>
                <w:rFonts w:hint="eastAsia" w:ascii="仿宋" w:hAnsi="仿宋" w:eastAsia="仿宋" w:cs="仿宋"/>
                <w:sz w:val="24"/>
              </w:rPr>
            </w:pPr>
            <w:r>
              <w:rPr>
                <w:rFonts w:ascii="仿宋" w:hAnsi="仿宋" w:eastAsia="仿宋" w:cs="仿宋"/>
                <w:spacing w:val="-3"/>
                <w:sz w:val="24"/>
              </w:rPr>
              <w:t>主讲教师及团队教师成员不存在师德师风、学术不端等问题，</w:t>
            </w:r>
            <w:r>
              <w:rPr>
                <w:rFonts w:ascii="仿宋" w:hAnsi="仿宋" w:eastAsia="仿宋" w:cs="仿宋"/>
                <w:spacing w:val="-1"/>
                <w:sz w:val="24"/>
              </w:rPr>
              <w:t>遵纪守法，无违法违纪行为，五年内未出现过教学事故。</w:t>
            </w:r>
          </w:p>
          <w:p w14:paraId="0F22A3D6">
            <w:pPr>
              <w:overflowPunct w:val="0"/>
              <w:spacing w:line="360" w:lineRule="exact"/>
              <w:ind w:left="63" w:leftChars="30" w:right="63" w:rightChars="30" w:firstLine="234" w:firstLineChars="100"/>
              <w:rPr>
                <w:rFonts w:hint="eastAsia" w:ascii="仿宋" w:hAnsi="仿宋" w:eastAsia="仿宋" w:cs="仿宋"/>
                <w:spacing w:val="-3"/>
                <w:sz w:val="24"/>
              </w:rPr>
            </w:pPr>
          </w:p>
          <w:p w14:paraId="3EF411B9">
            <w:pPr>
              <w:overflowPunct w:val="0"/>
              <w:spacing w:line="360" w:lineRule="exact"/>
              <w:ind w:left="63" w:leftChars="30" w:right="63" w:rightChars="30" w:firstLine="234" w:firstLineChars="100"/>
              <w:rPr>
                <w:rFonts w:hint="eastAsia" w:ascii="仿宋" w:hAnsi="仿宋" w:eastAsia="仿宋" w:cs="仿宋"/>
                <w:spacing w:val="-3"/>
                <w:sz w:val="24"/>
              </w:rPr>
            </w:pPr>
          </w:p>
          <w:p w14:paraId="3458BCE6">
            <w:pPr>
              <w:overflowPunct w:val="0"/>
              <w:spacing w:line="360" w:lineRule="exact"/>
              <w:ind w:left="63" w:leftChars="30" w:right="63" w:rightChars="30" w:firstLine="234" w:firstLineChars="100"/>
              <w:rPr>
                <w:rFonts w:hint="eastAsia" w:ascii="仿宋" w:hAnsi="仿宋" w:eastAsia="仿宋" w:cs="仿宋"/>
                <w:spacing w:val="-3"/>
                <w:sz w:val="24"/>
              </w:rPr>
            </w:pPr>
          </w:p>
          <w:p w14:paraId="4B53A376">
            <w:pPr>
              <w:overflowPunct w:val="0"/>
              <w:spacing w:line="360" w:lineRule="exact"/>
              <w:ind w:left="63" w:leftChars="30" w:right="63" w:rightChars="30" w:firstLine="2574" w:firstLineChars="1100"/>
              <w:rPr>
                <w:rFonts w:hint="eastAsia" w:ascii="仿宋" w:hAnsi="仿宋" w:eastAsia="仿宋" w:cs="仿宋"/>
                <w:spacing w:val="-3"/>
                <w:sz w:val="24"/>
              </w:rPr>
            </w:pPr>
            <w:r>
              <w:rPr>
                <w:rFonts w:hint="eastAsia" w:ascii="仿宋" w:hAnsi="仿宋" w:eastAsia="仿宋" w:cs="仿宋"/>
                <w:spacing w:val="-3"/>
                <w:sz w:val="24"/>
              </w:rPr>
              <w:t>学院党组织</w:t>
            </w:r>
            <w:r>
              <w:rPr>
                <w:rFonts w:ascii="仿宋" w:hAnsi="仿宋" w:eastAsia="仿宋" w:cs="仿宋"/>
                <w:spacing w:val="-3"/>
                <w:sz w:val="24"/>
              </w:rPr>
              <w:t>（盖章）</w:t>
            </w:r>
            <w:r>
              <w:rPr>
                <w:rFonts w:hint="eastAsia" w:ascii="仿宋" w:hAnsi="仿宋" w:eastAsia="仿宋" w:cs="仿宋"/>
                <w:spacing w:val="-3"/>
                <w:sz w:val="24"/>
              </w:rPr>
              <w:t>：</w:t>
            </w:r>
          </w:p>
          <w:p w14:paraId="62B2D2E3">
            <w:pPr>
              <w:overflowPunct w:val="0"/>
              <w:spacing w:line="360" w:lineRule="exact"/>
              <w:ind w:left="63" w:leftChars="30" w:right="63" w:rightChars="30" w:firstLine="6000" w:firstLineChars="2500"/>
              <w:rPr>
                <w:rFonts w:hint="eastAsia" w:ascii="仿宋" w:hAnsi="仿宋" w:eastAsia="仿宋" w:cs="仿宋"/>
                <w:sz w:val="24"/>
              </w:rPr>
            </w:pPr>
            <w:r>
              <w:rPr>
                <w:rFonts w:ascii="仿宋" w:hAnsi="仿宋" w:eastAsia="仿宋" w:cs="仿宋"/>
                <w:sz w:val="24"/>
              </w:rPr>
              <w:t>年</w:t>
            </w:r>
            <w:r>
              <w:rPr>
                <w:rFonts w:hint="eastAsia" w:ascii="仿宋" w:hAnsi="仿宋" w:eastAsia="仿宋" w:cs="仿宋"/>
                <w:sz w:val="24"/>
              </w:rPr>
              <w:t xml:space="preserve">  </w:t>
            </w:r>
            <w:r>
              <w:rPr>
                <w:rFonts w:ascii="仿宋" w:hAnsi="仿宋" w:eastAsia="仿宋" w:cs="仿宋"/>
                <w:sz w:val="24"/>
              </w:rPr>
              <w:t>月</w:t>
            </w:r>
            <w:r>
              <w:rPr>
                <w:rFonts w:hint="eastAsia" w:ascii="仿宋" w:hAnsi="仿宋" w:eastAsia="仿宋" w:cs="仿宋"/>
                <w:sz w:val="24"/>
              </w:rPr>
              <w:t xml:space="preserve">  </w:t>
            </w:r>
            <w:r>
              <w:rPr>
                <w:rFonts w:ascii="仿宋" w:hAnsi="仿宋" w:eastAsia="仿宋" w:cs="仿宋"/>
                <w:sz w:val="24"/>
              </w:rPr>
              <w:t>日</w:t>
            </w:r>
          </w:p>
        </w:tc>
      </w:tr>
      <w:tr w14:paraId="3AB06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6" w:hRule="atLeast"/>
          <w:jc w:val="center"/>
        </w:trPr>
        <w:tc>
          <w:tcPr>
            <w:tcW w:w="1252" w:type="dxa"/>
            <w:vAlign w:val="center"/>
          </w:tcPr>
          <w:p w14:paraId="232A9700">
            <w:pPr>
              <w:overflowPunct w:val="0"/>
              <w:jc w:val="center"/>
              <w:rPr>
                <w:rFonts w:hint="eastAsia" w:ascii="楷体" w:hAnsi="楷体" w:eastAsia="楷体" w:cs="楷体"/>
                <w:spacing w:val="-6"/>
                <w:sz w:val="24"/>
              </w:rPr>
            </w:pPr>
            <w:r>
              <w:rPr>
                <w:rFonts w:hint="eastAsia" w:ascii="楷体" w:hAnsi="楷体" w:eastAsia="楷体" w:cs="楷体"/>
                <w:spacing w:val="-6"/>
                <w:sz w:val="24"/>
              </w:rPr>
              <w:t>学院</w:t>
            </w:r>
          </w:p>
          <w:p w14:paraId="33EF960C">
            <w:pPr>
              <w:overflowPunct w:val="0"/>
              <w:jc w:val="center"/>
              <w:rPr>
                <w:rFonts w:hint="eastAsia" w:ascii="楷体" w:hAnsi="楷体" w:eastAsia="楷体" w:cs="楷体"/>
                <w:sz w:val="24"/>
              </w:rPr>
            </w:pPr>
            <w:r>
              <w:rPr>
                <w:rFonts w:hint="eastAsia" w:ascii="楷体" w:hAnsi="楷体" w:eastAsia="楷体" w:cs="楷体"/>
                <w:spacing w:val="-6"/>
                <w:sz w:val="24"/>
              </w:rPr>
              <w:t>意见</w:t>
            </w:r>
          </w:p>
        </w:tc>
        <w:tc>
          <w:tcPr>
            <w:tcW w:w="7592" w:type="dxa"/>
          </w:tcPr>
          <w:p w14:paraId="095C0E6F">
            <w:pPr>
              <w:overflowPunct w:val="0"/>
              <w:spacing w:line="360" w:lineRule="exact"/>
              <w:ind w:left="63" w:leftChars="30" w:right="63" w:rightChars="30" w:firstLine="240" w:firstLineChars="100"/>
              <w:rPr>
                <w:rFonts w:ascii="Arial"/>
                <w:sz w:val="24"/>
              </w:rPr>
            </w:pPr>
          </w:p>
          <w:p w14:paraId="2BA27FC5">
            <w:pPr>
              <w:overflowPunct w:val="0"/>
              <w:spacing w:line="360" w:lineRule="exact"/>
              <w:ind w:left="63" w:leftChars="30" w:right="63" w:rightChars="30" w:firstLine="236" w:firstLineChars="100"/>
              <w:rPr>
                <w:rFonts w:hint="eastAsia" w:ascii="仿宋" w:hAnsi="仿宋" w:eastAsia="仿宋" w:cs="仿宋"/>
                <w:spacing w:val="-2"/>
                <w:sz w:val="24"/>
              </w:rPr>
            </w:pPr>
          </w:p>
          <w:p w14:paraId="140C76AF">
            <w:pPr>
              <w:overflowPunct w:val="0"/>
              <w:spacing w:line="360" w:lineRule="exact"/>
              <w:ind w:left="63" w:leftChars="30" w:right="63" w:rightChars="30" w:firstLine="236" w:firstLineChars="100"/>
              <w:rPr>
                <w:rFonts w:hint="eastAsia" w:ascii="仿宋" w:hAnsi="仿宋" w:eastAsia="仿宋" w:cs="仿宋"/>
                <w:spacing w:val="-2"/>
                <w:sz w:val="24"/>
              </w:rPr>
            </w:pPr>
          </w:p>
          <w:p w14:paraId="3D31C5B1">
            <w:pPr>
              <w:overflowPunct w:val="0"/>
              <w:spacing w:line="360" w:lineRule="exact"/>
              <w:ind w:left="63" w:leftChars="30" w:right="63" w:rightChars="30" w:firstLine="236" w:firstLineChars="100"/>
              <w:rPr>
                <w:rFonts w:hint="eastAsia" w:ascii="仿宋" w:hAnsi="仿宋" w:eastAsia="仿宋" w:cs="仿宋"/>
                <w:spacing w:val="-2"/>
                <w:sz w:val="24"/>
              </w:rPr>
            </w:pPr>
          </w:p>
          <w:p w14:paraId="3979FCA4">
            <w:pPr>
              <w:overflowPunct w:val="0"/>
              <w:spacing w:line="360" w:lineRule="exact"/>
              <w:ind w:left="63" w:leftChars="30" w:right="63" w:rightChars="30" w:firstLine="3381" w:firstLineChars="1433"/>
              <w:rPr>
                <w:rFonts w:hint="eastAsia" w:ascii="仿宋" w:hAnsi="仿宋" w:eastAsia="仿宋" w:cs="仿宋"/>
                <w:sz w:val="24"/>
              </w:rPr>
            </w:pPr>
            <w:r>
              <w:rPr>
                <w:rFonts w:ascii="仿宋" w:hAnsi="仿宋" w:eastAsia="仿宋" w:cs="仿宋"/>
                <w:spacing w:val="-2"/>
                <w:sz w:val="24"/>
              </w:rPr>
              <w:t>学</w:t>
            </w:r>
            <w:r>
              <w:rPr>
                <w:rFonts w:hint="eastAsia" w:ascii="仿宋" w:hAnsi="仿宋" w:eastAsia="仿宋" w:cs="仿宋"/>
                <w:spacing w:val="-2"/>
                <w:sz w:val="24"/>
              </w:rPr>
              <w:t>院</w:t>
            </w:r>
            <w:r>
              <w:rPr>
                <w:rFonts w:ascii="仿宋" w:hAnsi="仿宋" w:eastAsia="仿宋" w:cs="仿宋"/>
                <w:spacing w:val="-2"/>
                <w:sz w:val="24"/>
              </w:rPr>
              <w:t>（盖章）</w:t>
            </w:r>
            <w:r>
              <w:rPr>
                <w:rFonts w:hint="eastAsia" w:ascii="仿宋" w:hAnsi="仿宋" w:eastAsia="仿宋" w:cs="仿宋"/>
                <w:spacing w:val="-2"/>
                <w:sz w:val="24"/>
              </w:rPr>
              <w:t>：</w:t>
            </w:r>
          </w:p>
          <w:p w14:paraId="17DDFFF0">
            <w:pPr>
              <w:overflowPunct w:val="0"/>
              <w:spacing w:line="360" w:lineRule="exact"/>
              <w:ind w:left="63" w:leftChars="30" w:right="63" w:rightChars="30" w:firstLine="6000" w:firstLineChars="2500"/>
              <w:rPr>
                <w:rFonts w:hint="eastAsia" w:ascii="仿宋" w:hAnsi="仿宋" w:eastAsia="仿宋" w:cs="仿宋"/>
                <w:sz w:val="24"/>
              </w:rPr>
            </w:pPr>
            <w:r>
              <w:rPr>
                <w:rFonts w:ascii="仿宋" w:hAnsi="仿宋" w:eastAsia="仿宋" w:cs="仿宋"/>
                <w:sz w:val="24"/>
              </w:rPr>
              <w:t>年</w:t>
            </w:r>
            <w:r>
              <w:rPr>
                <w:rFonts w:hint="eastAsia" w:ascii="仿宋" w:hAnsi="仿宋" w:eastAsia="仿宋" w:cs="仿宋"/>
                <w:sz w:val="24"/>
              </w:rPr>
              <w:t xml:space="preserve">  </w:t>
            </w:r>
            <w:r>
              <w:rPr>
                <w:rFonts w:ascii="仿宋" w:hAnsi="仿宋" w:eastAsia="仿宋" w:cs="仿宋"/>
                <w:sz w:val="24"/>
              </w:rPr>
              <w:t>月</w:t>
            </w:r>
            <w:r>
              <w:rPr>
                <w:rFonts w:hint="eastAsia" w:ascii="仿宋" w:hAnsi="仿宋" w:eastAsia="仿宋" w:cs="仿宋"/>
                <w:sz w:val="24"/>
              </w:rPr>
              <w:t xml:space="preserve">  </w:t>
            </w:r>
            <w:r>
              <w:rPr>
                <w:rFonts w:ascii="仿宋" w:hAnsi="仿宋" w:eastAsia="仿宋" w:cs="仿宋"/>
                <w:sz w:val="24"/>
              </w:rPr>
              <w:t>日</w:t>
            </w:r>
          </w:p>
        </w:tc>
      </w:tr>
    </w:tbl>
    <w:p w14:paraId="1C045D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eastAsia="zh-CN"/>
        </w:rPr>
        <w:t>附件2-2：</w:t>
      </w:r>
    </w:p>
    <w:p w14:paraId="48F647CA">
      <w:pPr>
        <w:widowControl/>
        <w:shd w:val="clear" w:color="auto" w:fill="FFFFFF"/>
        <w:spacing w:line="240" w:lineRule="auto"/>
        <w:jc w:val="center"/>
        <w:rPr>
          <w:rFonts w:hint="eastAsia" w:ascii="方正小标宋简体" w:hAnsi="方正小标宋简体" w:eastAsia="方正小标宋简体" w:cs="方正小标宋简体"/>
          <w:b/>
          <w:bCs/>
          <w:color w:val="000000"/>
          <w:kern w:val="0"/>
          <w:sz w:val="36"/>
          <w:szCs w:val="36"/>
          <w:shd w:val="clear" w:color="auto" w:fill="FFFFFF"/>
          <w:lang w:bidi="ar"/>
        </w:rPr>
      </w:pPr>
      <w:r>
        <w:rPr>
          <w:rFonts w:hint="eastAsia" w:eastAsiaTheme="minorEastAsia"/>
          <w:lang w:eastAsia="zh-CN"/>
        </w:rPr>
        <w:drawing>
          <wp:inline distT="0" distB="0" distL="114300" distR="114300">
            <wp:extent cx="2087880" cy="259080"/>
            <wp:effectExtent l="0" t="0" r="7620" b="7620"/>
            <wp:docPr id="9" name="图片 9"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字-蓝色"/>
                    <pic:cNvPicPr>
                      <a:picLocks noChangeAspect="1"/>
                    </pic:cNvPicPr>
                  </pic:nvPicPr>
                  <pic:blipFill>
                    <a:blip r:embed="rId6"/>
                    <a:srcRect l="23624" t="18550" r="6971" b="40256"/>
                    <a:stretch>
                      <a:fillRect/>
                    </a:stretch>
                  </pic:blipFill>
                  <pic:spPr>
                    <a:xfrm>
                      <a:off x="0" y="0"/>
                      <a:ext cx="2087880" cy="259080"/>
                    </a:xfrm>
                    <a:prstGeom prst="rect">
                      <a:avLst/>
                    </a:prstGeom>
                  </pic:spPr>
                </pic:pic>
              </a:graphicData>
            </a:graphic>
          </wp:inline>
        </w:drawing>
      </w:r>
    </w:p>
    <w:p w14:paraId="17702D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第六届湖南交通工程学院教师教学创新大赛申报书</w:t>
      </w:r>
    </w:p>
    <w:p w14:paraId="45812E13">
      <w:pPr>
        <w:overflowPunct w:val="0"/>
        <w:spacing w:before="135" w:beforeLines="30"/>
        <w:jc w:val="center"/>
        <w:rPr>
          <w:rFonts w:hint="eastAsia" w:ascii="楷体" w:hAnsi="楷体" w:eastAsia="楷体" w:cs="楷体"/>
          <w:sz w:val="28"/>
          <w:szCs w:val="28"/>
        </w:rPr>
      </w:pPr>
      <w:r>
        <w:rPr>
          <w:rFonts w:hint="eastAsia" w:ascii="楷体" w:hAnsi="楷体" w:eastAsia="楷体" w:cs="楷体"/>
          <w:spacing w:val="3"/>
          <w:position w:val="2"/>
          <w:sz w:val="28"/>
          <w:szCs w:val="28"/>
        </w:rPr>
        <w:t>（第6赛道）</w:t>
      </w:r>
    </w:p>
    <w:p w14:paraId="067E4047">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一、基本情况</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974"/>
        <w:gridCol w:w="665"/>
        <w:gridCol w:w="685"/>
        <w:gridCol w:w="817"/>
        <w:gridCol w:w="1153"/>
        <w:gridCol w:w="804"/>
        <w:gridCol w:w="243"/>
        <w:gridCol w:w="761"/>
        <w:gridCol w:w="300"/>
        <w:gridCol w:w="1712"/>
      </w:tblGrid>
      <w:tr w14:paraId="38D1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restart"/>
            <w:tcBorders>
              <w:bottom w:val="nil"/>
            </w:tcBorders>
            <w:vAlign w:val="center"/>
          </w:tcPr>
          <w:p w14:paraId="3474A189">
            <w:pPr>
              <w:spacing w:line="300" w:lineRule="exact"/>
              <w:jc w:val="center"/>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主讲</w:t>
            </w:r>
          </w:p>
          <w:p w14:paraId="7965D204">
            <w:pPr>
              <w:spacing w:line="300" w:lineRule="exact"/>
              <w:jc w:val="center"/>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pacing w:val="4"/>
                <w:sz w:val="21"/>
                <w:szCs w:val="21"/>
                <w14:textFill>
                  <w14:solidFill>
                    <w14:schemeClr w14:val="tx1"/>
                  </w14:solidFill>
                </w14:textFill>
              </w:rPr>
              <w:t>教师</w:t>
            </w:r>
          </w:p>
        </w:tc>
        <w:tc>
          <w:tcPr>
            <w:tcW w:w="974" w:type="dxa"/>
            <w:vAlign w:val="center"/>
          </w:tcPr>
          <w:p w14:paraId="5236EE12">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姓名</w:t>
            </w:r>
          </w:p>
        </w:tc>
        <w:tc>
          <w:tcPr>
            <w:tcW w:w="1350" w:type="dxa"/>
            <w:gridSpan w:val="2"/>
            <w:vAlign w:val="center"/>
          </w:tcPr>
          <w:p w14:paraId="205803E1">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17" w:type="dxa"/>
            <w:vAlign w:val="center"/>
          </w:tcPr>
          <w:p w14:paraId="6B999252">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性别</w:t>
            </w:r>
          </w:p>
        </w:tc>
        <w:tc>
          <w:tcPr>
            <w:tcW w:w="1153" w:type="dxa"/>
            <w:vAlign w:val="center"/>
          </w:tcPr>
          <w:p w14:paraId="7D8F4DD8">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04" w:type="dxa"/>
            <w:vAlign w:val="center"/>
          </w:tcPr>
          <w:p w14:paraId="7DAA539F">
            <w:pPr>
              <w:spacing w:line="260" w:lineRule="exact"/>
              <w:jc w:val="center"/>
              <w:rPr>
                <w:rFonts w:hint="eastAsia" w:ascii="仿宋" w:hAnsi="仿宋" w:eastAsia="仿宋" w:cs="仿宋"/>
                <w:color w:val="000000" w:themeColor="text1"/>
                <w:spacing w:val="-9"/>
                <w:sz w:val="21"/>
                <w:szCs w:val="21"/>
                <w14:textFill>
                  <w14:solidFill>
                    <w14:schemeClr w14:val="tx1"/>
                  </w14:solidFill>
                </w14:textFill>
              </w:rPr>
            </w:pPr>
            <w:r>
              <w:rPr>
                <w:rFonts w:hint="eastAsia" w:ascii="仿宋" w:hAnsi="仿宋" w:eastAsia="仿宋" w:cs="仿宋"/>
                <w:color w:val="000000" w:themeColor="text1"/>
                <w:spacing w:val="-9"/>
                <w:sz w:val="21"/>
                <w:szCs w:val="21"/>
                <w14:textFill>
                  <w14:solidFill>
                    <w14:schemeClr w14:val="tx1"/>
                  </w14:solidFill>
                </w14:textFill>
              </w:rPr>
              <w:t>出生</w:t>
            </w:r>
          </w:p>
          <w:p w14:paraId="0A56FA38">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年月</w:t>
            </w:r>
          </w:p>
        </w:tc>
        <w:tc>
          <w:tcPr>
            <w:tcW w:w="1304" w:type="dxa"/>
            <w:gridSpan w:val="3"/>
            <w:vAlign w:val="center"/>
          </w:tcPr>
          <w:p w14:paraId="45C9E8C5">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712" w:type="dxa"/>
            <w:vMerge w:val="restart"/>
            <w:tcBorders>
              <w:bottom w:val="nil"/>
            </w:tcBorders>
            <w:vAlign w:val="center"/>
          </w:tcPr>
          <w:p w14:paraId="6DF3B0C5">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（照片）</w:t>
            </w:r>
          </w:p>
        </w:tc>
      </w:tr>
      <w:tr w14:paraId="37AA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53B479F0">
            <w:pPr>
              <w:spacing w:line="300" w:lineRule="exact"/>
              <w:jc w:val="center"/>
              <w:rPr>
                <w:rFonts w:hint="eastAsia" w:ascii="楷体" w:hAnsi="楷体" w:eastAsia="楷体" w:cs="楷体"/>
                <w:color w:val="000000" w:themeColor="text1"/>
                <w:sz w:val="21"/>
                <w:szCs w:val="21"/>
                <w14:textFill>
                  <w14:solidFill>
                    <w14:schemeClr w14:val="tx1"/>
                  </w14:solidFill>
                </w14:textFill>
              </w:rPr>
            </w:pPr>
          </w:p>
        </w:tc>
        <w:tc>
          <w:tcPr>
            <w:tcW w:w="974" w:type="dxa"/>
            <w:vAlign w:val="center"/>
          </w:tcPr>
          <w:p w14:paraId="4DB6C9D9">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职称</w:t>
            </w:r>
          </w:p>
        </w:tc>
        <w:tc>
          <w:tcPr>
            <w:tcW w:w="1350" w:type="dxa"/>
            <w:gridSpan w:val="2"/>
            <w:vAlign w:val="center"/>
          </w:tcPr>
          <w:p w14:paraId="786A659E">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17" w:type="dxa"/>
            <w:vAlign w:val="center"/>
          </w:tcPr>
          <w:p w14:paraId="24C94BCC">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职务</w:t>
            </w:r>
          </w:p>
        </w:tc>
        <w:tc>
          <w:tcPr>
            <w:tcW w:w="1153" w:type="dxa"/>
            <w:vAlign w:val="center"/>
          </w:tcPr>
          <w:p w14:paraId="596D8C14">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04" w:type="dxa"/>
            <w:vAlign w:val="center"/>
          </w:tcPr>
          <w:p w14:paraId="5AA3B33B">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学历</w:t>
            </w:r>
          </w:p>
        </w:tc>
        <w:tc>
          <w:tcPr>
            <w:tcW w:w="1304" w:type="dxa"/>
            <w:gridSpan w:val="3"/>
            <w:vAlign w:val="center"/>
          </w:tcPr>
          <w:p w14:paraId="551FC1B6">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712" w:type="dxa"/>
            <w:vMerge w:val="continue"/>
            <w:tcBorders>
              <w:top w:val="nil"/>
              <w:bottom w:val="nil"/>
            </w:tcBorders>
            <w:textDirection w:val="tbRlV"/>
            <w:vAlign w:val="center"/>
          </w:tcPr>
          <w:p w14:paraId="3E5756CF">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2EC33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1103FE85">
            <w:pPr>
              <w:spacing w:line="300" w:lineRule="exact"/>
              <w:jc w:val="center"/>
              <w:rPr>
                <w:rFonts w:hint="eastAsia" w:ascii="楷体" w:hAnsi="楷体" w:eastAsia="楷体" w:cs="楷体"/>
                <w:color w:val="000000" w:themeColor="text1"/>
                <w:sz w:val="21"/>
                <w:szCs w:val="21"/>
                <w14:textFill>
                  <w14:solidFill>
                    <w14:schemeClr w14:val="tx1"/>
                  </w14:solidFill>
                </w14:textFill>
              </w:rPr>
            </w:pPr>
          </w:p>
        </w:tc>
        <w:tc>
          <w:tcPr>
            <w:tcW w:w="974" w:type="dxa"/>
            <w:vAlign w:val="center"/>
          </w:tcPr>
          <w:p w14:paraId="6147EA57">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民族</w:t>
            </w:r>
          </w:p>
        </w:tc>
        <w:tc>
          <w:tcPr>
            <w:tcW w:w="1350" w:type="dxa"/>
            <w:gridSpan w:val="2"/>
            <w:vAlign w:val="center"/>
          </w:tcPr>
          <w:p w14:paraId="1EF5E406">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17" w:type="dxa"/>
            <w:vAlign w:val="center"/>
          </w:tcPr>
          <w:p w14:paraId="5A397A8B">
            <w:pPr>
              <w:spacing w:line="260" w:lineRule="exact"/>
              <w:jc w:val="center"/>
              <w:rPr>
                <w:rFonts w:hint="eastAsia" w:ascii="仿宋" w:hAnsi="仿宋" w:eastAsia="仿宋" w:cs="仿宋"/>
                <w:color w:val="000000" w:themeColor="text1"/>
                <w:spacing w:val="2"/>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政治</w:t>
            </w:r>
          </w:p>
          <w:p w14:paraId="6A1F0175">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面貌</w:t>
            </w:r>
          </w:p>
        </w:tc>
        <w:tc>
          <w:tcPr>
            <w:tcW w:w="1153" w:type="dxa"/>
            <w:vAlign w:val="center"/>
          </w:tcPr>
          <w:p w14:paraId="4287D2F9">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04" w:type="dxa"/>
            <w:vAlign w:val="center"/>
          </w:tcPr>
          <w:p w14:paraId="6FB582C1">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学位</w:t>
            </w:r>
          </w:p>
        </w:tc>
        <w:tc>
          <w:tcPr>
            <w:tcW w:w="1304" w:type="dxa"/>
            <w:gridSpan w:val="3"/>
            <w:vAlign w:val="center"/>
          </w:tcPr>
          <w:p w14:paraId="21662053">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712" w:type="dxa"/>
            <w:vMerge w:val="continue"/>
            <w:tcBorders>
              <w:top w:val="nil"/>
              <w:bottom w:val="nil"/>
            </w:tcBorders>
            <w:textDirection w:val="tbRlV"/>
            <w:vAlign w:val="center"/>
          </w:tcPr>
          <w:p w14:paraId="65F2CD84">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1770B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124B9CDB">
            <w:pPr>
              <w:spacing w:line="300" w:lineRule="exact"/>
              <w:jc w:val="center"/>
              <w:rPr>
                <w:rFonts w:hint="eastAsia" w:ascii="楷体" w:hAnsi="楷体" w:eastAsia="楷体" w:cs="楷体"/>
                <w:color w:val="000000" w:themeColor="text1"/>
                <w:sz w:val="21"/>
                <w:szCs w:val="21"/>
                <w14:textFill>
                  <w14:solidFill>
                    <w14:schemeClr w14:val="tx1"/>
                  </w14:solidFill>
                </w14:textFill>
              </w:rPr>
            </w:pPr>
          </w:p>
        </w:tc>
        <w:tc>
          <w:tcPr>
            <w:tcW w:w="974" w:type="dxa"/>
            <w:vAlign w:val="center"/>
          </w:tcPr>
          <w:p w14:paraId="79CD3082">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工作单位</w:t>
            </w:r>
          </w:p>
        </w:tc>
        <w:tc>
          <w:tcPr>
            <w:tcW w:w="3320" w:type="dxa"/>
            <w:gridSpan w:val="4"/>
            <w:vAlign w:val="center"/>
          </w:tcPr>
          <w:p w14:paraId="4FCAD8D9">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04" w:type="dxa"/>
            <w:vAlign w:val="center"/>
          </w:tcPr>
          <w:p w14:paraId="33EDCCC8">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高校</w:t>
            </w:r>
          </w:p>
          <w:p w14:paraId="44D5E73A">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教龄</w:t>
            </w:r>
          </w:p>
        </w:tc>
        <w:tc>
          <w:tcPr>
            <w:tcW w:w="1304" w:type="dxa"/>
            <w:gridSpan w:val="3"/>
            <w:vAlign w:val="center"/>
          </w:tcPr>
          <w:p w14:paraId="5D147C5A">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712" w:type="dxa"/>
            <w:vMerge w:val="continue"/>
            <w:tcBorders>
              <w:top w:val="nil"/>
            </w:tcBorders>
            <w:textDirection w:val="tbRlV"/>
            <w:vAlign w:val="center"/>
          </w:tcPr>
          <w:p w14:paraId="75F37231">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6801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tcBorders>
            <w:vAlign w:val="center"/>
          </w:tcPr>
          <w:p w14:paraId="5A5F82AA">
            <w:pPr>
              <w:spacing w:line="300" w:lineRule="exact"/>
              <w:jc w:val="center"/>
              <w:rPr>
                <w:rFonts w:hint="eastAsia" w:ascii="楷体" w:hAnsi="楷体" w:eastAsia="楷体" w:cs="楷体"/>
                <w:color w:val="000000" w:themeColor="text1"/>
                <w:sz w:val="21"/>
                <w:szCs w:val="21"/>
                <w14:textFill>
                  <w14:solidFill>
                    <w14:schemeClr w14:val="tx1"/>
                  </w14:solidFill>
                </w14:textFill>
              </w:rPr>
            </w:pPr>
          </w:p>
        </w:tc>
        <w:tc>
          <w:tcPr>
            <w:tcW w:w="974" w:type="dxa"/>
            <w:vAlign w:val="center"/>
          </w:tcPr>
          <w:p w14:paraId="1D248A87">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邮箱</w:t>
            </w:r>
          </w:p>
        </w:tc>
        <w:tc>
          <w:tcPr>
            <w:tcW w:w="3320" w:type="dxa"/>
            <w:gridSpan w:val="4"/>
            <w:vAlign w:val="center"/>
          </w:tcPr>
          <w:p w14:paraId="1DE31D8F">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04" w:type="dxa"/>
            <w:vAlign w:val="center"/>
          </w:tcPr>
          <w:p w14:paraId="2CF1B97D">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手机</w:t>
            </w:r>
          </w:p>
        </w:tc>
        <w:tc>
          <w:tcPr>
            <w:tcW w:w="3016" w:type="dxa"/>
            <w:gridSpan w:val="4"/>
            <w:vAlign w:val="center"/>
          </w:tcPr>
          <w:p w14:paraId="5065AF46">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44674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restart"/>
            <w:tcBorders>
              <w:bottom w:val="nil"/>
            </w:tcBorders>
            <w:vAlign w:val="center"/>
          </w:tcPr>
          <w:p w14:paraId="2ECCB07D">
            <w:pPr>
              <w:spacing w:line="300" w:lineRule="exact"/>
              <w:jc w:val="center"/>
              <w:rPr>
                <w:rFonts w:hint="eastAsia" w:ascii="楷体" w:hAnsi="楷体" w:eastAsia="楷体" w:cs="楷体"/>
                <w:color w:val="000000" w:themeColor="text1"/>
                <w:spacing w:val="-6"/>
                <w:sz w:val="21"/>
                <w:szCs w:val="21"/>
                <w14:textFill>
                  <w14:solidFill>
                    <w14:schemeClr w14:val="tx1"/>
                  </w14:solidFill>
                </w14:textFill>
              </w:rPr>
            </w:pPr>
            <w:r>
              <w:rPr>
                <w:rFonts w:hint="eastAsia" w:ascii="楷体" w:hAnsi="楷体" w:eastAsia="楷体" w:cs="楷体"/>
                <w:color w:val="000000" w:themeColor="text1"/>
                <w:spacing w:val="-6"/>
                <w:sz w:val="21"/>
                <w:szCs w:val="21"/>
                <w14:textFill>
                  <w14:solidFill>
                    <w14:schemeClr w14:val="tx1"/>
                  </w14:solidFill>
                </w14:textFill>
              </w:rPr>
              <w:t>团队</w:t>
            </w:r>
          </w:p>
          <w:p w14:paraId="7D9B65DA">
            <w:pPr>
              <w:spacing w:line="300" w:lineRule="exact"/>
              <w:jc w:val="center"/>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pacing w:val="4"/>
                <w:sz w:val="21"/>
                <w:szCs w:val="21"/>
                <w14:textFill>
                  <w14:solidFill>
                    <w14:schemeClr w14:val="tx1"/>
                  </w14:solidFill>
                </w14:textFill>
              </w:rPr>
              <w:t>教师</w:t>
            </w:r>
          </w:p>
        </w:tc>
        <w:tc>
          <w:tcPr>
            <w:tcW w:w="974" w:type="dxa"/>
            <w:vAlign w:val="center"/>
          </w:tcPr>
          <w:p w14:paraId="4D9F501C">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姓名</w:t>
            </w:r>
          </w:p>
        </w:tc>
        <w:tc>
          <w:tcPr>
            <w:tcW w:w="665" w:type="dxa"/>
            <w:vAlign w:val="center"/>
          </w:tcPr>
          <w:p w14:paraId="73D11C02">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性别</w:t>
            </w:r>
          </w:p>
        </w:tc>
        <w:tc>
          <w:tcPr>
            <w:tcW w:w="685" w:type="dxa"/>
            <w:vAlign w:val="center"/>
          </w:tcPr>
          <w:p w14:paraId="382C70C3">
            <w:pPr>
              <w:spacing w:line="300" w:lineRule="exact"/>
              <w:jc w:val="center"/>
              <w:rPr>
                <w:rFonts w:hint="eastAsia" w:ascii="仿宋" w:hAnsi="仿宋" w:eastAsia="仿宋" w:cs="仿宋"/>
                <w:color w:val="000000" w:themeColor="text1"/>
                <w:spacing w:val="-9"/>
                <w:sz w:val="21"/>
                <w:szCs w:val="21"/>
                <w14:textFill>
                  <w14:solidFill>
                    <w14:schemeClr w14:val="tx1"/>
                  </w14:solidFill>
                </w14:textFill>
              </w:rPr>
            </w:pPr>
            <w:r>
              <w:rPr>
                <w:rFonts w:hint="eastAsia" w:ascii="仿宋" w:hAnsi="仿宋" w:eastAsia="仿宋" w:cs="仿宋"/>
                <w:color w:val="000000" w:themeColor="text1"/>
                <w:spacing w:val="-9"/>
                <w:sz w:val="21"/>
                <w:szCs w:val="21"/>
                <w14:textFill>
                  <w14:solidFill>
                    <w14:schemeClr w14:val="tx1"/>
                  </w14:solidFill>
                </w14:textFill>
              </w:rPr>
              <w:t>出生</w:t>
            </w:r>
          </w:p>
          <w:p w14:paraId="1BEEC262">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年月</w:t>
            </w:r>
          </w:p>
        </w:tc>
        <w:tc>
          <w:tcPr>
            <w:tcW w:w="817" w:type="dxa"/>
            <w:vAlign w:val="center"/>
          </w:tcPr>
          <w:p w14:paraId="31A3DF67">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职称</w:t>
            </w:r>
          </w:p>
        </w:tc>
        <w:tc>
          <w:tcPr>
            <w:tcW w:w="1153" w:type="dxa"/>
            <w:vAlign w:val="center"/>
          </w:tcPr>
          <w:p w14:paraId="76BE35ED">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学历/</w:t>
            </w:r>
            <w:r>
              <w:rPr>
                <w:rFonts w:hint="eastAsia" w:ascii="仿宋" w:hAnsi="仿宋" w:eastAsia="仿宋" w:cs="仿宋"/>
                <w:color w:val="000000" w:themeColor="text1"/>
                <w:spacing w:val="-2"/>
                <w:sz w:val="21"/>
                <w:szCs w:val="21"/>
                <w14:textFill>
                  <w14:solidFill>
                    <w14:schemeClr w14:val="tx1"/>
                  </w14:solidFill>
                </w14:textFill>
              </w:rPr>
              <w:t>学位</w:t>
            </w:r>
          </w:p>
        </w:tc>
        <w:tc>
          <w:tcPr>
            <w:tcW w:w="1808" w:type="dxa"/>
            <w:gridSpan w:val="3"/>
            <w:vAlign w:val="center"/>
          </w:tcPr>
          <w:p w14:paraId="7A27B82F">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6"/>
                <w:sz w:val="21"/>
                <w:szCs w:val="21"/>
                <w14:textFill>
                  <w14:solidFill>
                    <w14:schemeClr w14:val="tx1"/>
                  </w14:solidFill>
                </w14:textFill>
              </w:rPr>
              <w:t>工作单位</w:t>
            </w:r>
          </w:p>
        </w:tc>
        <w:tc>
          <w:tcPr>
            <w:tcW w:w="2012" w:type="dxa"/>
            <w:gridSpan w:val="2"/>
            <w:vAlign w:val="center"/>
          </w:tcPr>
          <w:p w14:paraId="60D1E346">
            <w:pPr>
              <w:spacing w:line="260" w:lineRule="exact"/>
              <w:jc w:val="center"/>
              <w:rPr>
                <w:rFonts w:hint="eastAsia" w:ascii="仿宋" w:hAnsi="仿宋" w:eastAsia="仿宋" w:cs="仿宋"/>
                <w:color w:val="000000" w:themeColor="text1"/>
                <w:spacing w:val="8"/>
                <w:sz w:val="21"/>
                <w:szCs w:val="21"/>
                <w14:textFill>
                  <w14:solidFill>
                    <w14:schemeClr w14:val="tx1"/>
                  </w14:solidFill>
                </w14:textFill>
              </w:rPr>
            </w:pPr>
            <w:r>
              <w:rPr>
                <w:rFonts w:hint="eastAsia" w:ascii="仿宋" w:hAnsi="仿宋" w:eastAsia="仿宋" w:cs="仿宋"/>
                <w:color w:val="000000" w:themeColor="text1"/>
                <w:spacing w:val="8"/>
                <w:sz w:val="21"/>
                <w:szCs w:val="21"/>
                <w14:textFill>
                  <w14:solidFill>
                    <w14:schemeClr w14:val="tx1"/>
                  </w14:solidFill>
                </w14:textFill>
              </w:rPr>
              <w:t>在参赛课程中</w:t>
            </w:r>
          </w:p>
          <w:p w14:paraId="6F08EC8A">
            <w:pPr>
              <w:spacing w:line="26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8"/>
                <w:sz w:val="21"/>
                <w:szCs w:val="21"/>
                <w14:textFill>
                  <w14:solidFill>
                    <w14:schemeClr w14:val="tx1"/>
                  </w14:solidFill>
                </w14:textFill>
              </w:rPr>
              <w:t>承担</w:t>
            </w:r>
            <w:r>
              <w:rPr>
                <w:rFonts w:hint="eastAsia" w:ascii="仿宋" w:hAnsi="仿宋" w:eastAsia="仿宋" w:cs="仿宋"/>
                <w:color w:val="000000" w:themeColor="text1"/>
                <w:spacing w:val="4"/>
                <w:sz w:val="21"/>
                <w:szCs w:val="21"/>
                <w14:textFill>
                  <w14:solidFill>
                    <w14:schemeClr w14:val="tx1"/>
                  </w14:solidFill>
                </w14:textFill>
              </w:rPr>
              <w:t>的教学任务</w:t>
            </w:r>
          </w:p>
        </w:tc>
      </w:tr>
      <w:tr w14:paraId="1CC5A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49A18E07">
            <w:pPr>
              <w:spacing w:line="300" w:lineRule="exact"/>
              <w:jc w:val="center"/>
              <w:rPr>
                <w:rFonts w:hint="eastAsia" w:ascii="楷体" w:hAnsi="楷体" w:eastAsia="楷体" w:cs="楷体"/>
                <w:color w:val="000000" w:themeColor="text1"/>
                <w:sz w:val="21"/>
                <w:szCs w:val="21"/>
                <w14:textFill>
                  <w14:solidFill>
                    <w14:schemeClr w14:val="tx1"/>
                  </w14:solidFill>
                </w14:textFill>
              </w:rPr>
            </w:pPr>
          </w:p>
        </w:tc>
        <w:tc>
          <w:tcPr>
            <w:tcW w:w="974" w:type="dxa"/>
            <w:vAlign w:val="center"/>
          </w:tcPr>
          <w:p w14:paraId="55D27C9B">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665" w:type="dxa"/>
            <w:vAlign w:val="center"/>
          </w:tcPr>
          <w:p w14:paraId="07032CE4">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685" w:type="dxa"/>
            <w:vAlign w:val="center"/>
          </w:tcPr>
          <w:p w14:paraId="1FDDCD7E">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17" w:type="dxa"/>
            <w:vAlign w:val="center"/>
          </w:tcPr>
          <w:p w14:paraId="1B212A20">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153" w:type="dxa"/>
            <w:vAlign w:val="center"/>
          </w:tcPr>
          <w:p w14:paraId="6259CED0">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808" w:type="dxa"/>
            <w:gridSpan w:val="3"/>
            <w:vAlign w:val="center"/>
          </w:tcPr>
          <w:p w14:paraId="2A5FDC74">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2012" w:type="dxa"/>
            <w:gridSpan w:val="2"/>
            <w:vAlign w:val="center"/>
          </w:tcPr>
          <w:p w14:paraId="3A990E48">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713C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65865F73">
            <w:pPr>
              <w:spacing w:line="300" w:lineRule="exact"/>
              <w:jc w:val="center"/>
              <w:rPr>
                <w:rFonts w:hint="eastAsia" w:ascii="楷体" w:hAnsi="楷体" w:eastAsia="楷体" w:cs="楷体"/>
                <w:color w:val="000000" w:themeColor="text1"/>
                <w:sz w:val="21"/>
                <w:szCs w:val="21"/>
                <w14:textFill>
                  <w14:solidFill>
                    <w14:schemeClr w14:val="tx1"/>
                  </w14:solidFill>
                </w14:textFill>
              </w:rPr>
            </w:pPr>
          </w:p>
        </w:tc>
        <w:tc>
          <w:tcPr>
            <w:tcW w:w="974" w:type="dxa"/>
            <w:vAlign w:val="center"/>
          </w:tcPr>
          <w:p w14:paraId="6F08A5F3">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665" w:type="dxa"/>
            <w:vAlign w:val="center"/>
          </w:tcPr>
          <w:p w14:paraId="39D3600D">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685" w:type="dxa"/>
            <w:vAlign w:val="center"/>
          </w:tcPr>
          <w:p w14:paraId="7D18A777">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817" w:type="dxa"/>
            <w:vAlign w:val="center"/>
          </w:tcPr>
          <w:p w14:paraId="35DD6AC8">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153" w:type="dxa"/>
            <w:vAlign w:val="center"/>
          </w:tcPr>
          <w:p w14:paraId="0A563986">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808" w:type="dxa"/>
            <w:gridSpan w:val="3"/>
            <w:vAlign w:val="center"/>
          </w:tcPr>
          <w:p w14:paraId="28E98C5E">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2012" w:type="dxa"/>
            <w:gridSpan w:val="2"/>
            <w:vAlign w:val="center"/>
          </w:tcPr>
          <w:p w14:paraId="22BABEF4">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5DAF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restart"/>
            <w:tcBorders>
              <w:bottom w:val="nil"/>
            </w:tcBorders>
            <w:vAlign w:val="center"/>
          </w:tcPr>
          <w:p w14:paraId="31FF868B">
            <w:pPr>
              <w:spacing w:line="300" w:lineRule="exact"/>
              <w:jc w:val="center"/>
              <w:rPr>
                <w:rFonts w:hint="eastAsia"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pacing w:val="2"/>
                <w:sz w:val="21"/>
                <w:szCs w:val="21"/>
                <w14:textFill>
                  <w14:solidFill>
                    <w14:schemeClr w14:val="tx1"/>
                  </w14:solidFill>
                </w14:textFill>
              </w:rPr>
              <w:t>参赛</w:t>
            </w:r>
            <w:r>
              <w:rPr>
                <w:rFonts w:hint="eastAsia" w:ascii="楷体" w:hAnsi="楷体" w:eastAsia="楷体" w:cs="楷体"/>
                <w:color w:val="000000" w:themeColor="text1"/>
                <w:spacing w:val="4"/>
                <w:sz w:val="21"/>
                <w:szCs w:val="21"/>
                <w14:textFill>
                  <w14:solidFill>
                    <w14:schemeClr w14:val="tx1"/>
                  </w14:solidFill>
                </w14:textFill>
              </w:rPr>
              <w:t>课程情况</w:t>
            </w:r>
          </w:p>
        </w:tc>
        <w:tc>
          <w:tcPr>
            <w:tcW w:w="974" w:type="dxa"/>
            <w:vAlign w:val="center"/>
          </w:tcPr>
          <w:p w14:paraId="32D95C56">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课程</w:t>
            </w:r>
            <w:r>
              <w:rPr>
                <w:rFonts w:hint="eastAsia" w:ascii="仿宋" w:hAnsi="仿宋" w:eastAsia="仿宋" w:cs="仿宋"/>
                <w:color w:val="000000" w:themeColor="text1"/>
                <w:spacing w:val="6"/>
                <w:sz w:val="21"/>
                <w:szCs w:val="21"/>
                <w14:textFill>
                  <w14:solidFill>
                    <w14:schemeClr w14:val="tx1"/>
                  </w14:solidFill>
                </w14:textFill>
              </w:rPr>
              <w:t>名称</w:t>
            </w:r>
          </w:p>
        </w:tc>
        <w:tc>
          <w:tcPr>
            <w:tcW w:w="3320" w:type="dxa"/>
            <w:gridSpan w:val="4"/>
            <w:vAlign w:val="center"/>
          </w:tcPr>
          <w:p w14:paraId="57B820EA">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047" w:type="dxa"/>
            <w:gridSpan w:val="2"/>
            <w:vAlign w:val="center"/>
          </w:tcPr>
          <w:p w14:paraId="4DD38A66">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参赛</w:t>
            </w:r>
            <w:r>
              <w:rPr>
                <w:rFonts w:hint="eastAsia" w:ascii="仿宋" w:hAnsi="仿宋" w:eastAsia="仿宋" w:cs="仿宋"/>
                <w:color w:val="000000" w:themeColor="text1"/>
                <w:spacing w:val="3"/>
                <w:sz w:val="21"/>
                <w:szCs w:val="21"/>
                <w14:textFill>
                  <w14:solidFill>
                    <w14:schemeClr w14:val="tx1"/>
                  </w14:solidFill>
                </w14:textFill>
              </w:rPr>
              <w:t>组别</w:t>
            </w:r>
          </w:p>
        </w:tc>
        <w:tc>
          <w:tcPr>
            <w:tcW w:w="2773" w:type="dxa"/>
            <w:gridSpan w:val="3"/>
            <w:vAlign w:val="center"/>
          </w:tcPr>
          <w:p w14:paraId="47713948">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577FC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28D998A0">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974" w:type="dxa"/>
            <w:vAlign w:val="center"/>
          </w:tcPr>
          <w:p w14:paraId="3EC0ECA5">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开课</w:t>
            </w:r>
            <w:r>
              <w:rPr>
                <w:rFonts w:hint="eastAsia" w:ascii="仿宋" w:hAnsi="仿宋" w:eastAsia="仿宋" w:cs="仿宋"/>
                <w:color w:val="000000" w:themeColor="text1"/>
                <w:spacing w:val="3"/>
                <w:sz w:val="21"/>
                <w:szCs w:val="21"/>
                <w14:textFill>
                  <w14:solidFill>
                    <w14:schemeClr w14:val="tx1"/>
                  </w14:solidFill>
                </w14:textFill>
              </w:rPr>
              <w:t>年级</w:t>
            </w:r>
          </w:p>
        </w:tc>
        <w:tc>
          <w:tcPr>
            <w:tcW w:w="3320" w:type="dxa"/>
            <w:gridSpan w:val="4"/>
            <w:vAlign w:val="center"/>
          </w:tcPr>
          <w:p w14:paraId="0A434A77">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1047" w:type="dxa"/>
            <w:gridSpan w:val="2"/>
            <w:vAlign w:val="center"/>
          </w:tcPr>
          <w:p w14:paraId="528C6682">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学科</w:t>
            </w:r>
            <w:r>
              <w:rPr>
                <w:rFonts w:hint="eastAsia" w:ascii="仿宋" w:hAnsi="仿宋" w:eastAsia="仿宋" w:cs="仿宋"/>
                <w:color w:val="000000" w:themeColor="text1"/>
                <w:spacing w:val="-7"/>
                <w:sz w:val="21"/>
                <w:szCs w:val="21"/>
                <w14:textFill>
                  <w14:solidFill>
                    <w14:schemeClr w14:val="tx1"/>
                  </w14:solidFill>
                </w14:textFill>
              </w:rPr>
              <w:t>门类</w:t>
            </w:r>
          </w:p>
        </w:tc>
        <w:tc>
          <w:tcPr>
            <w:tcW w:w="2773" w:type="dxa"/>
            <w:gridSpan w:val="3"/>
            <w:vAlign w:val="center"/>
          </w:tcPr>
          <w:p w14:paraId="6F457AAA">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1507C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bottom w:val="nil"/>
            </w:tcBorders>
            <w:vAlign w:val="center"/>
          </w:tcPr>
          <w:p w14:paraId="5CC62DDB">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4294" w:type="dxa"/>
            <w:gridSpan w:val="5"/>
            <w:vAlign w:val="center"/>
          </w:tcPr>
          <w:p w14:paraId="39DA02AD">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8"/>
                <w:sz w:val="21"/>
                <w:szCs w:val="21"/>
                <w14:textFill>
                  <w14:solidFill>
                    <w14:schemeClr w14:val="tx1"/>
                  </w14:solidFill>
                </w14:textFill>
              </w:rPr>
              <w:t>参与课程企业名称</w:t>
            </w:r>
          </w:p>
        </w:tc>
        <w:tc>
          <w:tcPr>
            <w:tcW w:w="3820" w:type="dxa"/>
            <w:gridSpan w:val="5"/>
            <w:vAlign w:val="center"/>
          </w:tcPr>
          <w:p w14:paraId="7BA571B3">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统一</w:t>
            </w:r>
            <w:r>
              <w:fldChar w:fldCharType="begin"/>
            </w:r>
            <w:r>
              <w:instrText xml:space="preserve"> HYPERLINK "https://baike.baidu.com/item/%E7%A4%BE%E4%BC%9A%E4%BF%A1%E7%94%A8%E4%BB%A3%E7%A0%81?fromModule=lemma_inlink" </w:instrText>
            </w:r>
            <w:r>
              <w:fldChar w:fldCharType="separate"/>
            </w:r>
            <w:r>
              <w:rPr>
                <w:rFonts w:hint="eastAsia" w:ascii="仿宋" w:hAnsi="仿宋" w:eastAsia="仿宋" w:cs="仿宋"/>
                <w:color w:val="000000" w:themeColor="text1"/>
                <w:spacing w:val="7"/>
                <w:sz w:val="21"/>
                <w:szCs w:val="21"/>
                <w14:textFill>
                  <w14:solidFill>
                    <w14:schemeClr w14:val="tx1"/>
                  </w14:solidFill>
                </w14:textFill>
              </w:rPr>
              <w:t>社会信用代码</w:t>
            </w:r>
            <w:r>
              <w:rPr>
                <w:rFonts w:hint="eastAsia" w:ascii="仿宋" w:hAnsi="仿宋" w:eastAsia="仿宋" w:cs="仿宋"/>
                <w:color w:val="000000" w:themeColor="text1"/>
                <w:spacing w:val="7"/>
                <w:sz w:val="21"/>
                <w:szCs w:val="21"/>
                <w14:textFill>
                  <w14:solidFill>
                    <w14:schemeClr w14:val="tx1"/>
                  </w14:solidFill>
                </w14:textFill>
              </w:rPr>
              <w:fldChar w:fldCharType="end"/>
            </w:r>
          </w:p>
        </w:tc>
      </w:tr>
      <w:tr w14:paraId="7E69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730" w:type="dxa"/>
            <w:vMerge w:val="continue"/>
            <w:tcBorders>
              <w:top w:val="nil"/>
            </w:tcBorders>
            <w:vAlign w:val="center"/>
          </w:tcPr>
          <w:p w14:paraId="6715CD14">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4294" w:type="dxa"/>
            <w:gridSpan w:val="5"/>
            <w:vAlign w:val="center"/>
          </w:tcPr>
          <w:p w14:paraId="4A69563A">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c>
          <w:tcPr>
            <w:tcW w:w="3820" w:type="dxa"/>
            <w:gridSpan w:val="5"/>
            <w:vAlign w:val="center"/>
          </w:tcPr>
          <w:p w14:paraId="461DC05E">
            <w:pPr>
              <w:spacing w:line="300" w:lineRule="exact"/>
              <w:jc w:val="center"/>
              <w:rPr>
                <w:rFonts w:hint="eastAsia" w:ascii="仿宋" w:hAnsi="仿宋" w:eastAsia="仿宋" w:cs="仿宋"/>
                <w:color w:val="000000" w:themeColor="text1"/>
                <w:sz w:val="21"/>
                <w:szCs w:val="21"/>
                <w14:textFill>
                  <w14:solidFill>
                    <w14:schemeClr w14:val="tx1"/>
                  </w14:solidFill>
                </w14:textFill>
              </w:rPr>
            </w:pPr>
          </w:p>
        </w:tc>
      </w:tr>
      <w:tr w14:paraId="0E94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jc w:val="center"/>
        </w:trPr>
        <w:tc>
          <w:tcPr>
            <w:tcW w:w="1704" w:type="dxa"/>
            <w:gridSpan w:val="2"/>
            <w:vAlign w:val="center"/>
          </w:tcPr>
          <w:p w14:paraId="38072948">
            <w:pPr>
              <w:spacing w:line="300" w:lineRule="exact"/>
              <w:jc w:val="center"/>
              <w:rPr>
                <w:rFonts w:hint="eastAsia" w:ascii="楷体" w:hAnsi="楷体" w:eastAsia="楷体" w:cs="楷体"/>
                <w:color w:val="000000" w:themeColor="text1"/>
                <w:spacing w:val="7"/>
                <w:sz w:val="21"/>
                <w:szCs w:val="21"/>
                <w14:textFill>
                  <w14:solidFill>
                    <w14:schemeClr w14:val="tx1"/>
                  </w14:solidFill>
                </w14:textFill>
              </w:rPr>
            </w:pPr>
            <w:r>
              <w:rPr>
                <w:rFonts w:hint="eastAsia" w:ascii="楷体" w:hAnsi="楷体" w:eastAsia="楷体" w:cs="楷体"/>
                <w:color w:val="000000" w:themeColor="text1"/>
                <w:spacing w:val="7"/>
                <w:sz w:val="21"/>
                <w:szCs w:val="21"/>
                <w14:textFill>
                  <w14:solidFill>
                    <w14:schemeClr w14:val="tx1"/>
                  </w14:solidFill>
                </w14:textFill>
              </w:rPr>
              <w:t>教学情况</w:t>
            </w:r>
          </w:p>
          <w:p w14:paraId="05C7791D">
            <w:pPr>
              <w:spacing w:line="300" w:lineRule="exact"/>
              <w:jc w:val="center"/>
              <w:rPr>
                <w:rFonts w:hint="eastAsia" w:ascii="仿宋" w:hAnsi="仿宋" w:eastAsia="仿宋" w:cs="仿宋"/>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pacing w:val="-8"/>
                <w:sz w:val="21"/>
                <w:szCs w:val="21"/>
                <w14:textFill>
                  <w14:solidFill>
                    <w14:schemeClr w14:val="tx1"/>
                  </w14:solidFill>
                </w14:textFill>
              </w:rPr>
              <w:t>（限1000字）</w:t>
            </w:r>
          </w:p>
        </w:tc>
        <w:tc>
          <w:tcPr>
            <w:tcW w:w="7140" w:type="dxa"/>
            <w:gridSpan w:val="9"/>
          </w:tcPr>
          <w:p w14:paraId="507E0BBA">
            <w:pPr>
              <w:overflowPunct w:val="0"/>
              <w:spacing w:line="260" w:lineRule="exact"/>
              <w:ind w:left="63" w:leftChars="30" w:right="63" w:rightChars="30" w:firstLine="196" w:firstLineChars="100"/>
              <w:rPr>
                <w:rFonts w:hint="eastAsia" w:ascii="仿宋" w:hAnsi="仿宋" w:eastAsia="仿宋" w:cs="仿宋"/>
                <w:color w:val="000000" w:themeColor="text1"/>
                <w:sz w:val="21"/>
                <w:szCs w:val="21"/>
                <w14:textFill>
                  <w14:solidFill>
                    <w14:schemeClr w14:val="tx1"/>
                  </w14:solidFill>
                </w14:textFill>
              </w:rPr>
            </w:pPr>
            <w:r>
              <w:rPr>
                <w:rFonts w:hint="eastAsia" w:ascii="楷体" w:hAnsi="楷体" w:eastAsia="楷体" w:cs="楷体"/>
                <w:color w:val="000000" w:themeColor="text1"/>
                <w:spacing w:val="8"/>
                <w:sz w:val="18"/>
                <w:szCs w:val="18"/>
                <w14:textFill>
                  <w14:solidFill>
                    <w14:schemeClr w14:val="tx1"/>
                  </w14:solidFill>
                </w14:textFill>
              </w:rPr>
              <w:t>（团队近5年参赛课程开展情况，行业企</w:t>
            </w:r>
            <w:r>
              <w:rPr>
                <w:rFonts w:hint="eastAsia" w:ascii="楷体" w:hAnsi="楷体" w:eastAsia="楷体" w:cs="楷体"/>
                <w:color w:val="000000" w:themeColor="text1"/>
                <w:spacing w:val="7"/>
                <w:sz w:val="18"/>
                <w:szCs w:val="18"/>
                <w14:textFill>
                  <w14:solidFill>
                    <w14:schemeClr w14:val="tx1"/>
                  </w14:solidFill>
                </w14:textFill>
              </w:rPr>
              <w:t>业参与教学情况，承担学校本科生</w:t>
            </w:r>
            <w:r>
              <w:rPr>
                <w:rFonts w:hint="eastAsia" w:ascii="楷体" w:hAnsi="楷体" w:eastAsia="楷体" w:cs="楷体"/>
                <w:color w:val="000000" w:themeColor="text1"/>
                <w:spacing w:val="9"/>
                <w:sz w:val="18"/>
                <w:szCs w:val="18"/>
                <w14:textFill>
                  <w14:solidFill>
                    <w14:schemeClr w14:val="tx1"/>
                  </w14:solidFill>
                </w14:textFill>
              </w:rPr>
              <w:t>教学任务、开展教学研究等方面的情况）</w:t>
            </w:r>
          </w:p>
        </w:tc>
      </w:tr>
    </w:tbl>
    <w:p w14:paraId="7914B597">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二、主讲教师近五年内讲授参赛课程情况</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61"/>
        <w:gridCol w:w="2133"/>
        <w:gridCol w:w="1239"/>
        <w:gridCol w:w="1721"/>
        <w:gridCol w:w="1091"/>
      </w:tblGrid>
      <w:tr w14:paraId="14CD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91" w:type="dxa"/>
            <w:shd w:val="clear" w:color="auto" w:fill="E7E6E6" w:themeFill="background2"/>
            <w:vAlign w:val="center"/>
          </w:tcPr>
          <w:p w14:paraId="2A8765A8">
            <w:pPr>
              <w:overflowPunct w:val="0"/>
              <w:jc w:val="center"/>
              <w:rPr>
                <w:rFonts w:hint="eastAsia" w:ascii="黑体" w:hAnsi="黑体" w:eastAsia="黑体" w:cs="黑体"/>
                <w:spacing w:val="-4"/>
                <w:sz w:val="24"/>
              </w:rPr>
            </w:pPr>
            <w:r>
              <w:rPr>
                <w:rFonts w:hint="eastAsia" w:ascii="黑体" w:hAnsi="黑体" w:eastAsia="黑体" w:cs="黑体"/>
                <w:spacing w:val="-4"/>
                <w:sz w:val="24"/>
              </w:rPr>
              <w:t>序号</w:t>
            </w:r>
          </w:p>
        </w:tc>
        <w:tc>
          <w:tcPr>
            <w:tcW w:w="1844" w:type="dxa"/>
            <w:shd w:val="clear" w:color="auto" w:fill="E7E6E6" w:themeFill="background2"/>
            <w:vAlign w:val="center"/>
          </w:tcPr>
          <w:p w14:paraId="2753A4FD">
            <w:pPr>
              <w:overflowPunct w:val="0"/>
              <w:jc w:val="center"/>
              <w:rPr>
                <w:rFonts w:hint="eastAsia" w:ascii="黑体" w:hAnsi="黑体" w:eastAsia="黑体" w:cs="黑体"/>
                <w:spacing w:val="-4"/>
                <w:sz w:val="24"/>
              </w:rPr>
            </w:pPr>
            <w:r>
              <w:rPr>
                <w:rFonts w:hint="eastAsia" w:ascii="黑体" w:hAnsi="黑体" w:eastAsia="黑体" w:cs="黑体"/>
                <w:spacing w:val="-4"/>
                <w:sz w:val="24"/>
              </w:rPr>
              <w:t>授课学期</w:t>
            </w:r>
          </w:p>
        </w:tc>
        <w:tc>
          <w:tcPr>
            <w:tcW w:w="2113" w:type="dxa"/>
            <w:shd w:val="clear" w:color="auto" w:fill="E7E6E6" w:themeFill="background2"/>
            <w:vAlign w:val="center"/>
          </w:tcPr>
          <w:p w14:paraId="4EED5846">
            <w:pPr>
              <w:overflowPunct w:val="0"/>
              <w:jc w:val="center"/>
              <w:rPr>
                <w:rFonts w:hint="eastAsia" w:ascii="黑体" w:hAnsi="黑体" w:eastAsia="黑体" w:cs="黑体"/>
                <w:spacing w:val="-4"/>
                <w:sz w:val="24"/>
              </w:rPr>
            </w:pPr>
            <w:r>
              <w:rPr>
                <w:rFonts w:hint="eastAsia" w:ascii="黑体" w:hAnsi="黑体" w:eastAsia="黑体" w:cs="黑体"/>
                <w:spacing w:val="-4"/>
                <w:sz w:val="24"/>
              </w:rPr>
              <w:t>起止日期</w:t>
            </w:r>
          </w:p>
        </w:tc>
        <w:tc>
          <w:tcPr>
            <w:tcW w:w="1227" w:type="dxa"/>
            <w:shd w:val="clear" w:color="auto" w:fill="E7E6E6" w:themeFill="background2"/>
            <w:vAlign w:val="center"/>
          </w:tcPr>
          <w:p w14:paraId="02605185">
            <w:pPr>
              <w:overflowPunct w:val="0"/>
              <w:jc w:val="center"/>
              <w:rPr>
                <w:rFonts w:hint="eastAsia" w:ascii="黑体" w:hAnsi="黑体" w:eastAsia="黑体" w:cs="黑体"/>
                <w:spacing w:val="-4"/>
                <w:sz w:val="24"/>
              </w:rPr>
            </w:pPr>
            <w:r>
              <w:rPr>
                <w:rFonts w:hint="eastAsia" w:ascii="黑体" w:hAnsi="黑体" w:eastAsia="黑体" w:cs="黑体"/>
                <w:spacing w:val="-4"/>
                <w:sz w:val="24"/>
              </w:rPr>
              <w:t>授课学时</w:t>
            </w:r>
          </w:p>
        </w:tc>
        <w:tc>
          <w:tcPr>
            <w:tcW w:w="1705" w:type="dxa"/>
            <w:shd w:val="clear" w:color="auto" w:fill="E7E6E6" w:themeFill="background2"/>
            <w:vAlign w:val="center"/>
          </w:tcPr>
          <w:p w14:paraId="442417DC">
            <w:pPr>
              <w:overflowPunct w:val="0"/>
              <w:jc w:val="center"/>
              <w:rPr>
                <w:rFonts w:hint="eastAsia" w:ascii="黑体" w:hAnsi="黑体" w:eastAsia="黑体" w:cs="黑体"/>
                <w:spacing w:val="-4"/>
                <w:sz w:val="24"/>
              </w:rPr>
            </w:pPr>
            <w:r>
              <w:rPr>
                <w:rFonts w:hint="eastAsia" w:ascii="黑体" w:hAnsi="黑体" w:eastAsia="黑体" w:cs="黑体"/>
                <w:spacing w:val="-4"/>
                <w:sz w:val="24"/>
              </w:rPr>
              <w:t>授课对象</w:t>
            </w:r>
          </w:p>
        </w:tc>
        <w:tc>
          <w:tcPr>
            <w:tcW w:w="1081" w:type="dxa"/>
            <w:shd w:val="clear" w:color="auto" w:fill="E7E6E6" w:themeFill="background2"/>
            <w:vAlign w:val="center"/>
          </w:tcPr>
          <w:p w14:paraId="37B423C6">
            <w:pPr>
              <w:overflowPunct w:val="0"/>
              <w:jc w:val="center"/>
              <w:rPr>
                <w:rFonts w:hint="eastAsia" w:ascii="黑体" w:hAnsi="黑体" w:eastAsia="黑体" w:cs="黑体"/>
                <w:spacing w:val="-4"/>
                <w:sz w:val="24"/>
              </w:rPr>
            </w:pPr>
            <w:r>
              <w:rPr>
                <w:rFonts w:hint="eastAsia" w:ascii="黑体" w:hAnsi="黑体" w:eastAsia="黑体" w:cs="黑体"/>
                <w:spacing w:val="-4"/>
                <w:sz w:val="24"/>
              </w:rPr>
              <w:t>班级人数</w:t>
            </w:r>
          </w:p>
        </w:tc>
      </w:tr>
      <w:tr w14:paraId="47C3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91" w:type="dxa"/>
            <w:vAlign w:val="center"/>
          </w:tcPr>
          <w:p w14:paraId="1E457E66">
            <w:pPr>
              <w:overflowPunct w:val="0"/>
              <w:jc w:val="center"/>
              <w:rPr>
                <w:rFonts w:ascii="Arial"/>
                <w:sz w:val="21"/>
              </w:rPr>
            </w:pPr>
          </w:p>
        </w:tc>
        <w:tc>
          <w:tcPr>
            <w:tcW w:w="1844" w:type="dxa"/>
            <w:vAlign w:val="center"/>
          </w:tcPr>
          <w:p w14:paraId="6B0ED782">
            <w:pPr>
              <w:overflowPunct w:val="0"/>
              <w:jc w:val="center"/>
              <w:rPr>
                <w:rFonts w:ascii="Arial"/>
                <w:sz w:val="21"/>
              </w:rPr>
            </w:pPr>
          </w:p>
        </w:tc>
        <w:tc>
          <w:tcPr>
            <w:tcW w:w="2113" w:type="dxa"/>
            <w:vAlign w:val="center"/>
          </w:tcPr>
          <w:p w14:paraId="336E88DE">
            <w:pPr>
              <w:overflowPunct w:val="0"/>
              <w:jc w:val="center"/>
              <w:rPr>
                <w:rFonts w:ascii="Arial"/>
                <w:sz w:val="21"/>
              </w:rPr>
            </w:pPr>
          </w:p>
        </w:tc>
        <w:tc>
          <w:tcPr>
            <w:tcW w:w="1227" w:type="dxa"/>
            <w:vAlign w:val="center"/>
          </w:tcPr>
          <w:p w14:paraId="32858331">
            <w:pPr>
              <w:overflowPunct w:val="0"/>
              <w:jc w:val="center"/>
              <w:rPr>
                <w:rFonts w:ascii="Arial"/>
                <w:sz w:val="21"/>
              </w:rPr>
            </w:pPr>
          </w:p>
        </w:tc>
        <w:tc>
          <w:tcPr>
            <w:tcW w:w="1705" w:type="dxa"/>
            <w:vAlign w:val="center"/>
          </w:tcPr>
          <w:p w14:paraId="4706C0C6">
            <w:pPr>
              <w:overflowPunct w:val="0"/>
              <w:jc w:val="center"/>
              <w:rPr>
                <w:rFonts w:ascii="Arial"/>
                <w:sz w:val="21"/>
              </w:rPr>
            </w:pPr>
          </w:p>
        </w:tc>
        <w:tc>
          <w:tcPr>
            <w:tcW w:w="1081" w:type="dxa"/>
            <w:vAlign w:val="center"/>
          </w:tcPr>
          <w:p w14:paraId="691E3AD4">
            <w:pPr>
              <w:overflowPunct w:val="0"/>
              <w:jc w:val="center"/>
              <w:rPr>
                <w:rFonts w:ascii="Arial"/>
                <w:sz w:val="21"/>
              </w:rPr>
            </w:pPr>
          </w:p>
        </w:tc>
      </w:tr>
      <w:tr w14:paraId="4C74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91" w:type="dxa"/>
            <w:vAlign w:val="center"/>
          </w:tcPr>
          <w:p w14:paraId="3AEE6183">
            <w:pPr>
              <w:overflowPunct w:val="0"/>
              <w:jc w:val="center"/>
              <w:rPr>
                <w:rFonts w:ascii="Arial"/>
                <w:sz w:val="21"/>
              </w:rPr>
            </w:pPr>
          </w:p>
        </w:tc>
        <w:tc>
          <w:tcPr>
            <w:tcW w:w="1844" w:type="dxa"/>
            <w:vAlign w:val="center"/>
          </w:tcPr>
          <w:p w14:paraId="661FC2D8">
            <w:pPr>
              <w:overflowPunct w:val="0"/>
              <w:jc w:val="center"/>
              <w:rPr>
                <w:rFonts w:ascii="Arial"/>
                <w:sz w:val="21"/>
              </w:rPr>
            </w:pPr>
          </w:p>
        </w:tc>
        <w:tc>
          <w:tcPr>
            <w:tcW w:w="2113" w:type="dxa"/>
            <w:vAlign w:val="center"/>
          </w:tcPr>
          <w:p w14:paraId="6B82B3A7">
            <w:pPr>
              <w:overflowPunct w:val="0"/>
              <w:jc w:val="center"/>
              <w:rPr>
                <w:rFonts w:ascii="Arial"/>
                <w:sz w:val="21"/>
              </w:rPr>
            </w:pPr>
          </w:p>
        </w:tc>
        <w:tc>
          <w:tcPr>
            <w:tcW w:w="1227" w:type="dxa"/>
            <w:vAlign w:val="center"/>
          </w:tcPr>
          <w:p w14:paraId="1033100C">
            <w:pPr>
              <w:overflowPunct w:val="0"/>
              <w:jc w:val="center"/>
              <w:rPr>
                <w:rFonts w:ascii="Arial"/>
                <w:sz w:val="21"/>
              </w:rPr>
            </w:pPr>
          </w:p>
        </w:tc>
        <w:tc>
          <w:tcPr>
            <w:tcW w:w="1705" w:type="dxa"/>
            <w:vAlign w:val="center"/>
          </w:tcPr>
          <w:p w14:paraId="11FB51F0">
            <w:pPr>
              <w:overflowPunct w:val="0"/>
              <w:jc w:val="center"/>
              <w:rPr>
                <w:rFonts w:ascii="Arial"/>
                <w:sz w:val="21"/>
              </w:rPr>
            </w:pPr>
          </w:p>
        </w:tc>
        <w:tc>
          <w:tcPr>
            <w:tcW w:w="1081" w:type="dxa"/>
            <w:vAlign w:val="center"/>
          </w:tcPr>
          <w:p w14:paraId="718312CA">
            <w:pPr>
              <w:overflowPunct w:val="0"/>
              <w:jc w:val="center"/>
              <w:rPr>
                <w:rFonts w:ascii="Arial"/>
                <w:sz w:val="21"/>
              </w:rPr>
            </w:pPr>
          </w:p>
        </w:tc>
      </w:tr>
      <w:tr w14:paraId="090C7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91" w:type="dxa"/>
            <w:vAlign w:val="center"/>
          </w:tcPr>
          <w:p w14:paraId="382FC088">
            <w:pPr>
              <w:overflowPunct w:val="0"/>
              <w:jc w:val="center"/>
              <w:rPr>
                <w:rFonts w:ascii="Arial"/>
                <w:sz w:val="21"/>
              </w:rPr>
            </w:pPr>
          </w:p>
        </w:tc>
        <w:tc>
          <w:tcPr>
            <w:tcW w:w="1844" w:type="dxa"/>
            <w:vAlign w:val="center"/>
          </w:tcPr>
          <w:p w14:paraId="1AFA049D">
            <w:pPr>
              <w:overflowPunct w:val="0"/>
              <w:jc w:val="center"/>
              <w:rPr>
                <w:rFonts w:ascii="Arial"/>
                <w:sz w:val="21"/>
              </w:rPr>
            </w:pPr>
          </w:p>
        </w:tc>
        <w:tc>
          <w:tcPr>
            <w:tcW w:w="2113" w:type="dxa"/>
            <w:vAlign w:val="center"/>
          </w:tcPr>
          <w:p w14:paraId="048FC166">
            <w:pPr>
              <w:overflowPunct w:val="0"/>
              <w:jc w:val="center"/>
              <w:rPr>
                <w:rFonts w:ascii="Arial"/>
                <w:sz w:val="21"/>
              </w:rPr>
            </w:pPr>
          </w:p>
        </w:tc>
        <w:tc>
          <w:tcPr>
            <w:tcW w:w="1227" w:type="dxa"/>
            <w:vAlign w:val="center"/>
          </w:tcPr>
          <w:p w14:paraId="19FB08AD">
            <w:pPr>
              <w:overflowPunct w:val="0"/>
              <w:jc w:val="center"/>
              <w:rPr>
                <w:rFonts w:ascii="Arial"/>
                <w:sz w:val="21"/>
              </w:rPr>
            </w:pPr>
          </w:p>
        </w:tc>
        <w:tc>
          <w:tcPr>
            <w:tcW w:w="1705" w:type="dxa"/>
            <w:vAlign w:val="center"/>
          </w:tcPr>
          <w:p w14:paraId="4E88852D">
            <w:pPr>
              <w:overflowPunct w:val="0"/>
              <w:jc w:val="center"/>
              <w:rPr>
                <w:rFonts w:ascii="Arial"/>
                <w:sz w:val="21"/>
              </w:rPr>
            </w:pPr>
          </w:p>
        </w:tc>
        <w:tc>
          <w:tcPr>
            <w:tcW w:w="1081" w:type="dxa"/>
            <w:vAlign w:val="center"/>
          </w:tcPr>
          <w:p w14:paraId="6669EF41">
            <w:pPr>
              <w:overflowPunct w:val="0"/>
              <w:jc w:val="center"/>
              <w:rPr>
                <w:rFonts w:ascii="Arial"/>
                <w:sz w:val="21"/>
              </w:rPr>
            </w:pPr>
          </w:p>
        </w:tc>
      </w:tr>
      <w:tr w14:paraId="4A7BA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91" w:type="dxa"/>
            <w:vAlign w:val="center"/>
          </w:tcPr>
          <w:p w14:paraId="3F3C94B5">
            <w:pPr>
              <w:overflowPunct w:val="0"/>
              <w:jc w:val="center"/>
              <w:rPr>
                <w:rFonts w:ascii="Arial"/>
                <w:sz w:val="21"/>
              </w:rPr>
            </w:pPr>
          </w:p>
        </w:tc>
        <w:tc>
          <w:tcPr>
            <w:tcW w:w="1844" w:type="dxa"/>
            <w:vAlign w:val="center"/>
          </w:tcPr>
          <w:p w14:paraId="1221A9F7">
            <w:pPr>
              <w:overflowPunct w:val="0"/>
              <w:jc w:val="center"/>
              <w:rPr>
                <w:rFonts w:ascii="Arial"/>
                <w:sz w:val="21"/>
              </w:rPr>
            </w:pPr>
          </w:p>
        </w:tc>
        <w:tc>
          <w:tcPr>
            <w:tcW w:w="2113" w:type="dxa"/>
            <w:vAlign w:val="center"/>
          </w:tcPr>
          <w:p w14:paraId="308223C6">
            <w:pPr>
              <w:overflowPunct w:val="0"/>
              <w:jc w:val="center"/>
              <w:rPr>
                <w:rFonts w:ascii="Arial"/>
                <w:sz w:val="21"/>
              </w:rPr>
            </w:pPr>
          </w:p>
        </w:tc>
        <w:tc>
          <w:tcPr>
            <w:tcW w:w="1227" w:type="dxa"/>
            <w:vAlign w:val="center"/>
          </w:tcPr>
          <w:p w14:paraId="0BA341DE">
            <w:pPr>
              <w:overflowPunct w:val="0"/>
              <w:jc w:val="center"/>
              <w:rPr>
                <w:rFonts w:ascii="Arial"/>
                <w:sz w:val="21"/>
              </w:rPr>
            </w:pPr>
          </w:p>
        </w:tc>
        <w:tc>
          <w:tcPr>
            <w:tcW w:w="1705" w:type="dxa"/>
            <w:vAlign w:val="center"/>
          </w:tcPr>
          <w:p w14:paraId="11229A73">
            <w:pPr>
              <w:overflowPunct w:val="0"/>
              <w:jc w:val="center"/>
              <w:rPr>
                <w:rFonts w:ascii="Arial"/>
                <w:sz w:val="21"/>
              </w:rPr>
            </w:pPr>
          </w:p>
        </w:tc>
        <w:tc>
          <w:tcPr>
            <w:tcW w:w="1081" w:type="dxa"/>
            <w:vAlign w:val="center"/>
          </w:tcPr>
          <w:p w14:paraId="778BD51D">
            <w:pPr>
              <w:overflowPunct w:val="0"/>
              <w:jc w:val="center"/>
              <w:rPr>
                <w:rFonts w:ascii="Arial"/>
                <w:sz w:val="21"/>
              </w:rPr>
            </w:pPr>
          </w:p>
        </w:tc>
      </w:tr>
      <w:tr w14:paraId="66E1D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91" w:type="dxa"/>
            <w:vAlign w:val="center"/>
          </w:tcPr>
          <w:p w14:paraId="03E563A0">
            <w:pPr>
              <w:overflowPunct w:val="0"/>
              <w:jc w:val="center"/>
              <w:rPr>
                <w:rFonts w:ascii="Arial"/>
                <w:sz w:val="21"/>
              </w:rPr>
            </w:pPr>
          </w:p>
        </w:tc>
        <w:tc>
          <w:tcPr>
            <w:tcW w:w="1844" w:type="dxa"/>
            <w:vAlign w:val="center"/>
          </w:tcPr>
          <w:p w14:paraId="122BA906">
            <w:pPr>
              <w:overflowPunct w:val="0"/>
              <w:jc w:val="center"/>
              <w:rPr>
                <w:rFonts w:ascii="Arial"/>
                <w:sz w:val="21"/>
              </w:rPr>
            </w:pPr>
          </w:p>
        </w:tc>
        <w:tc>
          <w:tcPr>
            <w:tcW w:w="2113" w:type="dxa"/>
            <w:vAlign w:val="center"/>
          </w:tcPr>
          <w:p w14:paraId="300011FD">
            <w:pPr>
              <w:overflowPunct w:val="0"/>
              <w:jc w:val="center"/>
              <w:rPr>
                <w:rFonts w:ascii="Arial"/>
                <w:sz w:val="21"/>
              </w:rPr>
            </w:pPr>
          </w:p>
        </w:tc>
        <w:tc>
          <w:tcPr>
            <w:tcW w:w="1227" w:type="dxa"/>
            <w:vAlign w:val="center"/>
          </w:tcPr>
          <w:p w14:paraId="0DBEE357">
            <w:pPr>
              <w:overflowPunct w:val="0"/>
              <w:jc w:val="center"/>
              <w:rPr>
                <w:rFonts w:ascii="Arial"/>
                <w:sz w:val="21"/>
              </w:rPr>
            </w:pPr>
          </w:p>
        </w:tc>
        <w:tc>
          <w:tcPr>
            <w:tcW w:w="1705" w:type="dxa"/>
            <w:vAlign w:val="center"/>
          </w:tcPr>
          <w:p w14:paraId="6F243E92">
            <w:pPr>
              <w:overflowPunct w:val="0"/>
              <w:jc w:val="center"/>
              <w:rPr>
                <w:rFonts w:ascii="Arial"/>
                <w:sz w:val="21"/>
              </w:rPr>
            </w:pPr>
          </w:p>
        </w:tc>
        <w:tc>
          <w:tcPr>
            <w:tcW w:w="1081" w:type="dxa"/>
            <w:vAlign w:val="center"/>
          </w:tcPr>
          <w:p w14:paraId="5C814932">
            <w:pPr>
              <w:overflowPunct w:val="0"/>
              <w:jc w:val="center"/>
              <w:rPr>
                <w:rFonts w:ascii="Arial"/>
                <w:sz w:val="21"/>
              </w:rPr>
            </w:pPr>
          </w:p>
        </w:tc>
      </w:tr>
    </w:tbl>
    <w:p w14:paraId="01A34425">
      <w:pPr>
        <w:spacing w:before="226" w:beforeLines="50" w:after="90" w:afterLines="20"/>
        <w:jc w:val="left"/>
        <w:rPr>
          <w:rFonts w:hint="eastAsia" w:ascii="黑体" w:hAnsi="黑体" w:eastAsia="黑体" w:cs="黑体"/>
          <w:sz w:val="28"/>
          <w:szCs w:val="28"/>
        </w:rPr>
      </w:pPr>
      <w:r>
        <w:rPr>
          <w:rFonts w:hint="eastAsia" w:ascii="黑体" w:hAnsi="黑体" w:eastAsia="黑体" w:cs="黑体"/>
          <w:sz w:val="28"/>
          <w:szCs w:val="28"/>
        </w:rPr>
        <w:t>三、推荐意见</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7592"/>
      </w:tblGrid>
      <w:tr w14:paraId="07112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5" w:hRule="atLeast"/>
          <w:jc w:val="center"/>
        </w:trPr>
        <w:tc>
          <w:tcPr>
            <w:tcW w:w="1252" w:type="dxa"/>
            <w:vAlign w:val="center"/>
          </w:tcPr>
          <w:p w14:paraId="6F79E248">
            <w:pPr>
              <w:overflowPunct w:val="0"/>
              <w:jc w:val="center"/>
              <w:rPr>
                <w:rFonts w:hint="eastAsia" w:ascii="楷体" w:hAnsi="楷体" w:eastAsia="楷体" w:cs="楷体"/>
                <w:spacing w:val="-6"/>
                <w:sz w:val="24"/>
              </w:rPr>
            </w:pPr>
            <w:r>
              <w:rPr>
                <w:rFonts w:hint="eastAsia" w:ascii="楷体" w:hAnsi="楷体" w:eastAsia="楷体" w:cs="楷体"/>
                <w:spacing w:val="-6"/>
                <w:sz w:val="24"/>
              </w:rPr>
              <w:t>教研室</w:t>
            </w:r>
          </w:p>
          <w:p w14:paraId="31EACFC1">
            <w:pPr>
              <w:overflowPunct w:val="0"/>
              <w:jc w:val="center"/>
              <w:rPr>
                <w:rFonts w:hint="eastAsia" w:ascii="楷体" w:hAnsi="楷体" w:eastAsia="楷体" w:cs="楷体"/>
                <w:sz w:val="24"/>
              </w:rPr>
            </w:pPr>
            <w:r>
              <w:rPr>
                <w:rFonts w:hint="eastAsia" w:ascii="楷体" w:hAnsi="楷体" w:eastAsia="楷体" w:cs="楷体"/>
                <w:spacing w:val="-3"/>
                <w:sz w:val="24"/>
              </w:rPr>
              <w:t>意见</w:t>
            </w:r>
          </w:p>
        </w:tc>
        <w:tc>
          <w:tcPr>
            <w:tcW w:w="7592" w:type="dxa"/>
          </w:tcPr>
          <w:p w14:paraId="1830FE33">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2A94B143">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25611CCD">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199AA690">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5CF49DBB">
            <w:pPr>
              <w:overflowPunct w:val="0"/>
              <w:spacing w:line="360" w:lineRule="exact"/>
              <w:ind w:left="63" w:leftChars="30" w:right="63" w:rightChars="30" w:firstLine="252" w:firstLineChars="100"/>
              <w:jc w:val="right"/>
              <w:rPr>
                <w:rFonts w:hint="eastAsia" w:ascii="仿宋" w:hAnsi="仿宋" w:eastAsia="仿宋" w:cs="仿宋"/>
                <w:spacing w:val="6"/>
                <w:sz w:val="24"/>
              </w:rPr>
            </w:pPr>
          </w:p>
          <w:p w14:paraId="2F53EA59">
            <w:pPr>
              <w:wordWrap w:val="0"/>
              <w:overflowPunct w:val="0"/>
              <w:spacing w:line="360" w:lineRule="exact"/>
              <w:ind w:right="63" w:rightChars="30"/>
              <w:jc w:val="right"/>
              <w:rPr>
                <w:rFonts w:hint="eastAsia" w:ascii="仿宋" w:hAnsi="仿宋" w:eastAsia="仿宋" w:cs="仿宋"/>
                <w:spacing w:val="6"/>
                <w:sz w:val="24"/>
              </w:rPr>
            </w:pPr>
            <w:r>
              <w:rPr>
                <w:rFonts w:hint="eastAsia" w:ascii="仿宋" w:hAnsi="仿宋" w:eastAsia="仿宋" w:cs="仿宋"/>
                <w:spacing w:val="6"/>
                <w:sz w:val="24"/>
              </w:rPr>
              <w:t xml:space="preserve">教研室主任签名：                   </w:t>
            </w:r>
          </w:p>
          <w:p w14:paraId="415222E3">
            <w:pPr>
              <w:overflowPunct w:val="0"/>
              <w:spacing w:line="360" w:lineRule="exact"/>
              <w:ind w:right="63" w:rightChars="30" w:firstLine="6000" w:firstLineChars="2500"/>
              <w:jc w:val="right"/>
              <w:rPr>
                <w:rFonts w:hint="eastAsia" w:ascii="仿宋" w:hAnsi="仿宋" w:eastAsia="仿宋" w:cs="仿宋"/>
                <w:sz w:val="24"/>
              </w:rPr>
            </w:pPr>
            <w:r>
              <w:rPr>
                <w:rFonts w:ascii="仿宋" w:hAnsi="仿宋" w:eastAsia="仿宋" w:cs="仿宋"/>
                <w:sz w:val="24"/>
              </w:rPr>
              <w:t>年</w:t>
            </w:r>
            <w:r>
              <w:rPr>
                <w:rFonts w:hint="eastAsia" w:ascii="仿宋" w:hAnsi="仿宋" w:eastAsia="仿宋" w:cs="仿宋"/>
                <w:sz w:val="24"/>
              </w:rPr>
              <w:t xml:space="preserve">  </w:t>
            </w:r>
            <w:r>
              <w:rPr>
                <w:rFonts w:ascii="仿宋" w:hAnsi="仿宋" w:eastAsia="仿宋" w:cs="仿宋"/>
                <w:sz w:val="24"/>
              </w:rPr>
              <w:t>月</w:t>
            </w:r>
            <w:r>
              <w:rPr>
                <w:rFonts w:hint="eastAsia" w:ascii="仿宋" w:hAnsi="仿宋" w:eastAsia="仿宋" w:cs="仿宋"/>
                <w:sz w:val="24"/>
              </w:rPr>
              <w:t xml:space="preserve">  </w:t>
            </w:r>
            <w:r>
              <w:rPr>
                <w:rFonts w:ascii="仿宋" w:hAnsi="仿宋" w:eastAsia="仿宋" w:cs="仿宋"/>
                <w:sz w:val="24"/>
              </w:rPr>
              <w:t>日</w:t>
            </w:r>
          </w:p>
        </w:tc>
      </w:tr>
      <w:tr w14:paraId="7627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7" w:hRule="atLeast"/>
          <w:jc w:val="center"/>
        </w:trPr>
        <w:tc>
          <w:tcPr>
            <w:tcW w:w="1252" w:type="dxa"/>
            <w:vAlign w:val="center"/>
          </w:tcPr>
          <w:p w14:paraId="39200BBA">
            <w:pPr>
              <w:overflowPunct w:val="0"/>
              <w:jc w:val="center"/>
              <w:rPr>
                <w:rFonts w:hint="eastAsia" w:ascii="楷体" w:hAnsi="楷体" w:eastAsia="楷体" w:cs="楷体"/>
                <w:spacing w:val="-6"/>
                <w:sz w:val="24"/>
              </w:rPr>
            </w:pPr>
            <w:r>
              <w:rPr>
                <w:rFonts w:hint="eastAsia" w:ascii="楷体" w:hAnsi="楷体" w:eastAsia="楷体" w:cs="楷体"/>
                <w:spacing w:val="-6"/>
                <w:sz w:val="24"/>
              </w:rPr>
              <w:t>学院</w:t>
            </w:r>
          </w:p>
          <w:p w14:paraId="1D6EAD19">
            <w:pPr>
              <w:overflowPunct w:val="0"/>
              <w:jc w:val="center"/>
              <w:rPr>
                <w:rFonts w:hint="eastAsia" w:ascii="楷体" w:hAnsi="楷体" w:eastAsia="楷体" w:cs="楷体"/>
                <w:spacing w:val="-6"/>
                <w:sz w:val="24"/>
              </w:rPr>
            </w:pPr>
            <w:r>
              <w:rPr>
                <w:rFonts w:hint="eastAsia" w:ascii="楷体" w:hAnsi="楷体" w:eastAsia="楷体" w:cs="楷体"/>
                <w:spacing w:val="-6"/>
                <w:sz w:val="24"/>
              </w:rPr>
              <w:t>政治</w:t>
            </w:r>
          </w:p>
          <w:p w14:paraId="39F35958">
            <w:pPr>
              <w:overflowPunct w:val="0"/>
              <w:jc w:val="center"/>
              <w:rPr>
                <w:rFonts w:hint="eastAsia" w:ascii="楷体" w:hAnsi="楷体" w:eastAsia="楷体" w:cs="楷体"/>
                <w:spacing w:val="-7"/>
                <w:sz w:val="24"/>
              </w:rPr>
            </w:pPr>
            <w:r>
              <w:rPr>
                <w:rFonts w:hint="eastAsia" w:ascii="楷体" w:hAnsi="楷体" w:eastAsia="楷体" w:cs="楷体"/>
                <w:spacing w:val="-7"/>
                <w:sz w:val="24"/>
              </w:rPr>
              <w:t>审查</w:t>
            </w:r>
          </w:p>
          <w:p w14:paraId="47B766D3">
            <w:pPr>
              <w:overflowPunct w:val="0"/>
              <w:jc w:val="center"/>
              <w:rPr>
                <w:rFonts w:hint="eastAsia" w:ascii="楷体" w:hAnsi="楷体" w:eastAsia="楷体" w:cs="楷体"/>
                <w:sz w:val="24"/>
              </w:rPr>
            </w:pPr>
            <w:r>
              <w:rPr>
                <w:rFonts w:hint="eastAsia" w:ascii="楷体" w:hAnsi="楷体" w:eastAsia="楷体" w:cs="楷体"/>
                <w:spacing w:val="-7"/>
                <w:sz w:val="24"/>
              </w:rPr>
              <w:t>意见</w:t>
            </w:r>
          </w:p>
        </w:tc>
        <w:tc>
          <w:tcPr>
            <w:tcW w:w="7592" w:type="dxa"/>
          </w:tcPr>
          <w:p w14:paraId="61F08F08">
            <w:pPr>
              <w:overflowPunct w:val="0"/>
              <w:spacing w:line="360" w:lineRule="exact"/>
              <w:ind w:left="63" w:leftChars="30" w:right="63" w:rightChars="30" w:firstLine="238" w:firstLineChars="100"/>
              <w:rPr>
                <w:rFonts w:hint="eastAsia" w:ascii="仿宋" w:hAnsi="仿宋" w:eastAsia="仿宋" w:cs="仿宋"/>
                <w:sz w:val="24"/>
              </w:rPr>
            </w:pPr>
            <w:r>
              <w:rPr>
                <w:rFonts w:ascii="仿宋" w:hAnsi="仿宋" w:eastAsia="仿宋" w:cs="仿宋"/>
                <w:spacing w:val="-1"/>
                <w:sz w:val="24"/>
              </w:rPr>
              <w:t>该课程内容及上传的申报材料思想导向正确。</w:t>
            </w:r>
          </w:p>
          <w:p w14:paraId="64AC12B3">
            <w:pPr>
              <w:overflowPunct w:val="0"/>
              <w:spacing w:line="360" w:lineRule="exact"/>
              <w:ind w:left="63" w:leftChars="30" w:right="63" w:rightChars="30" w:firstLine="234" w:firstLineChars="100"/>
              <w:rPr>
                <w:rFonts w:hint="eastAsia" w:ascii="仿宋" w:hAnsi="仿宋" w:eastAsia="仿宋" w:cs="仿宋"/>
                <w:sz w:val="24"/>
              </w:rPr>
            </w:pPr>
            <w:r>
              <w:rPr>
                <w:rFonts w:ascii="仿宋" w:hAnsi="仿宋" w:eastAsia="仿宋" w:cs="仿宋"/>
                <w:spacing w:val="-3"/>
                <w:sz w:val="24"/>
              </w:rPr>
              <w:t>主讲教师及团队教师成员不存在师德师风、学术不端等问题，</w:t>
            </w:r>
            <w:r>
              <w:rPr>
                <w:rFonts w:ascii="仿宋" w:hAnsi="仿宋" w:eastAsia="仿宋" w:cs="仿宋"/>
                <w:spacing w:val="-1"/>
                <w:sz w:val="24"/>
              </w:rPr>
              <w:t>遵纪守法，无违法违纪行为，五年内未出现过教学事故。</w:t>
            </w:r>
          </w:p>
          <w:p w14:paraId="38565357">
            <w:pPr>
              <w:overflowPunct w:val="0"/>
              <w:spacing w:line="360" w:lineRule="exact"/>
              <w:ind w:left="63" w:leftChars="30" w:right="63" w:rightChars="30" w:firstLine="234" w:firstLineChars="100"/>
              <w:rPr>
                <w:rFonts w:hint="eastAsia" w:ascii="仿宋" w:hAnsi="仿宋" w:eastAsia="仿宋" w:cs="仿宋"/>
                <w:spacing w:val="-3"/>
                <w:sz w:val="24"/>
              </w:rPr>
            </w:pPr>
          </w:p>
          <w:p w14:paraId="62C8032D">
            <w:pPr>
              <w:overflowPunct w:val="0"/>
              <w:spacing w:line="360" w:lineRule="exact"/>
              <w:ind w:left="63" w:leftChars="30" w:right="63" w:rightChars="30" w:firstLine="234" w:firstLineChars="100"/>
              <w:rPr>
                <w:rFonts w:hint="eastAsia" w:ascii="仿宋" w:hAnsi="仿宋" w:eastAsia="仿宋" w:cs="仿宋"/>
                <w:spacing w:val="-3"/>
                <w:sz w:val="24"/>
              </w:rPr>
            </w:pPr>
          </w:p>
          <w:p w14:paraId="2E2EB5A2">
            <w:pPr>
              <w:overflowPunct w:val="0"/>
              <w:spacing w:line="360" w:lineRule="exact"/>
              <w:ind w:left="63" w:leftChars="30" w:right="63" w:rightChars="30" w:firstLine="234" w:firstLineChars="100"/>
              <w:rPr>
                <w:rFonts w:hint="eastAsia" w:ascii="仿宋" w:hAnsi="仿宋" w:eastAsia="仿宋" w:cs="仿宋"/>
                <w:spacing w:val="-3"/>
                <w:sz w:val="24"/>
              </w:rPr>
            </w:pPr>
          </w:p>
          <w:p w14:paraId="50FACAFD">
            <w:pPr>
              <w:overflowPunct w:val="0"/>
              <w:spacing w:line="360" w:lineRule="exact"/>
              <w:ind w:left="63" w:leftChars="30" w:right="63" w:rightChars="30" w:firstLine="2574" w:firstLineChars="1100"/>
              <w:rPr>
                <w:rFonts w:hint="eastAsia" w:ascii="仿宋" w:hAnsi="仿宋" w:eastAsia="仿宋" w:cs="仿宋"/>
                <w:spacing w:val="-3"/>
                <w:sz w:val="24"/>
              </w:rPr>
            </w:pPr>
            <w:r>
              <w:rPr>
                <w:rFonts w:hint="eastAsia" w:ascii="仿宋" w:hAnsi="仿宋" w:eastAsia="仿宋" w:cs="仿宋"/>
                <w:spacing w:val="-3"/>
                <w:sz w:val="24"/>
              </w:rPr>
              <w:t>学院党组织</w:t>
            </w:r>
            <w:r>
              <w:rPr>
                <w:rFonts w:ascii="仿宋" w:hAnsi="仿宋" w:eastAsia="仿宋" w:cs="仿宋"/>
                <w:spacing w:val="-3"/>
                <w:sz w:val="24"/>
              </w:rPr>
              <w:t>（盖章）</w:t>
            </w:r>
            <w:r>
              <w:rPr>
                <w:rFonts w:hint="eastAsia" w:ascii="仿宋" w:hAnsi="仿宋" w:eastAsia="仿宋" w:cs="仿宋"/>
                <w:spacing w:val="-3"/>
                <w:sz w:val="24"/>
              </w:rPr>
              <w:t>：</w:t>
            </w:r>
          </w:p>
          <w:p w14:paraId="404A1C29">
            <w:pPr>
              <w:overflowPunct w:val="0"/>
              <w:spacing w:line="360" w:lineRule="exact"/>
              <w:ind w:left="63" w:leftChars="30" w:right="63" w:rightChars="30" w:firstLine="6000" w:firstLineChars="2500"/>
              <w:rPr>
                <w:rFonts w:hint="eastAsia" w:ascii="仿宋" w:hAnsi="仿宋" w:eastAsia="仿宋" w:cs="仿宋"/>
                <w:sz w:val="24"/>
              </w:rPr>
            </w:pPr>
            <w:r>
              <w:rPr>
                <w:rFonts w:ascii="仿宋" w:hAnsi="仿宋" w:eastAsia="仿宋" w:cs="仿宋"/>
                <w:sz w:val="24"/>
              </w:rPr>
              <w:t>年</w:t>
            </w:r>
            <w:r>
              <w:rPr>
                <w:rFonts w:hint="eastAsia" w:ascii="仿宋" w:hAnsi="仿宋" w:eastAsia="仿宋" w:cs="仿宋"/>
                <w:sz w:val="24"/>
              </w:rPr>
              <w:t xml:space="preserve">  </w:t>
            </w:r>
            <w:r>
              <w:rPr>
                <w:rFonts w:ascii="仿宋" w:hAnsi="仿宋" w:eastAsia="仿宋" w:cs="仿宋"/>
                <w:sz w:val="24"/>
              </w:rPr>
              <w:t>月</w:t>
            </w:r>
            <w:r>
              <w:rPr>
                <w:rFonts w:hint="eastAsia" w:ascii="仿宋" w:hAnsi="仿宋" w:eastAsia="仿宋" w:cs="仿宋"/>
                <w:sz w:val="24"/>
              </w:rPr>
              <w:t xml:space="preserve">  </w:t>
            </w:r>
            <w:r>
              <w:rPr>
                <w:rFonts w:ascii="仿宋" w:hAnsi="仿宋" w:eastAsia="仿宋" w:cs="仿宋"/>
                <w:sz w:val="24"/>
              </w:rPr>
              <w:t>日</w:t>
            </w:r>
          </w:p>
        </w:tc>
      </w:tr>
      <w:tr w14:paraId="7EDD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jc w:val="center"/>
        </w:trPr>
        <w:tc>
          <w:tcPr>
            <w:tcW w:w="1252" w:type="dxa"/>
            <w:vAlign w:val="center"/>
          </w:tcPr>
          <w:p w14:paraId="54F5FE9E">
            <w:pPr>
              <w:overflowPunct w:val="0"/>
              <w:jc w:val="center"/>
              <w:rPr>
                <w:rFonts w:hint="eastAsia" w:ascii="楷体" w:hAnsi="楷体" w:eastAsia="楷体" w:cs="楷体"/>
                <w:spacing w:val="-6"/>
                <w:sz w:val="24"/>
              </w:rPr>
            </w:pPr>
            <w:r>
              <w:rPr>
                <w:rFonts w:hint="eastAsia" w:ascii="楷体" w:hAnsi="楷体" w:eastAsia="楷体" w:cs="楷体"/>
                <w:spacing w:val="-6"/>
                <w:sz w:val="24"/>
              </w:rPr>
              <w:t>学院</w:t>
            </w:r>
          </w:p>
          <w:p w14:paraId="7C35DE78">
            <w:pPr>
              <w:overflowPunct w:val="0"/>
              <w:jc w:val="center"/>
              <w:rPr>
                <w:rFonts w:hint="eastAsia" w:ascii="楷体" w:hAnsi="楷体" w:eastAsia="楷体" w:cs="楷体"/>
                <w:sz w:val="24"/>
              </w:rPr>
            </w:pPr>
            <w:r>
              <w:rPr>
                <w:rFonts w:hint="eastAsia" w:ascii="楷体" w:hAnsi="楷体" w:eastAsia="楷体" w:cs="楷体"/>
                <w:spacing w:val="-6"/>
                <w:sz w:val="24"/>
              </w:rPr>
              <w:t>意见</w:t>
            </w:r>
          </w:p>
        </w:tc>
        <w:tc>
          <w:tcPr>
            <w:tcW w:w="7592" w:type="dxa"/>
          </w:tcPr>
          <w:p w14:paraId="39A49116">
            <w:pPr>
              <w:overflowPunct w:val="0"/>
              <w:spacing w:line="360" w:lineRule="exact"/>
              <w:ind w:left="63" w:leftChars="30" w:right="63" w:rightChars="30" w:firstLine="240" w:firstLineChars="100"/>
              <w:rPr>
                <w:rFonts w:ascii="Arial"/>
                <w:sz w:val="24"/>
              </w:rPr>
            </w:pPr>
          </w:p>
          <w:p w14:paraId="4768F46D">
            <w:pPr>
              <w:overflowPunct w:val="0"/>
              <w:spacing w:line="360" w:lineRule="exact"/>
              <w:ind w:left="63" w:leftChars="30" w:right="63" w:rightChars="30" w:firstLine="236" w:firstLineChars="100"/>
              <w:rPr>
                <w:rFonts w:hint="eastAsia" w:ascii="仿宋" w:hAnsi="仿宋" w:eastAsia="仿宋" w:cs="仿宋"/>
                <w:spacing w:val="-2"/>
                <w:sz w:val="24"/>
              </w:rPr>
            </w:pPr>
          </w:p>
          <w:p w14:paraId="2075E785">
            <w:pPr>
              <w:overflowPunct w:val="0"/>
              <w:spacing w:line="360" w:lineRule="exact"/>
              <w:ind w:left="63" w:leftChars="30" w:right="63" w:rightChars="30" w:firstLine="236" w:firstLineChars="100"/>
              <w:rPr>
                <w:rFonts w:hint="eastAsia" w:ascii="仿宋" w:hAnsi="仿宋" w:eastAsia="仿宋" w:cs="仿宋"/>
                <w:spacing w:val="-2"/>
                <w:sz w:val="24"/>
              </w:rPr>
            </w:pPr>
          </w:p>
          <w:p w14:paraId="663F9EB3">
            <w:pPr>
              <w:overflowPunct w:val="0"/>
              <w:spacing w:line="360" w:lineRule="exact"/>
              <w:ind w:left="63" w:leftChars="30" w:right="63" w:rightChars="30" w:firstLine="3381" w:firstLineChars="1433"/>
              <w:rPr>
                <w:rFonts w:hint="eastAsia" w:ascii="仿宋" w:hAnsi="仿宋" w:eastAsia="仿宋" w:cs="仿宋"/>
                <w:sz w:val="24"/>
              </w:rPr>
            </w:pPr>
            <w:r>
              <w:rPr>
                <w:rFonts w:ascii="仿宋" w:hAnsi="仿宋" w:eastAsia="仿宋" w:cs="仿宋"/>
                <w:spacing w:val="-2"/>
                <w:sz w:val="24"/>
              </w:rPr>
              <w:t>学</w:t>
            </w:r>
            <w:r>
              <w:rPr>
                <w:rFonts w:hint="eastAsia" w:ascii="仿宋" w:hAnsi="仿宋" w:eastAsia="仿宋" w:cs="仿宋"/>
                <w:spacing w:val="-2"/>
                <w:sz w:val="24"/>
              </w:rPr>
              <w:t>院</w:t>
            </w:r>
            <w:r>
              <w:rPr>
                <w:rFonts w:ascii="仿宋" w:hAnsi="仿宋" w:eastAsia="仿宋" w:cs="仿宋"/>
                <w:spacing w:val="-2"/>
                <w:sz w:val="24"/>
              </w:rPr>
              <w:t>（盖章）</w:t>
            </w:r>
            <w:r>
              <w:rPr>
                <w:rFonts w:hint="eastAsia" w:ascii="仿宋" w:hAnsi="仿宋" w:eastAsia="仿宋" w:cs="仿宋"/>
                <w:spacing w:val="-2"/>
                <w:sz w:val="24"/>
              </w:rPr>
              <w:t>：</w:t>
            </w:r>
          </w:p>
          <w:p w14:paraId="31B81A83">
            <w:pPr>
              <w:overflowPunct w:val="0"/>
              <w:spacing w:line="360" w:lineRule="exact"/>
              <w:ind w:left="63" w:leftChars="30" w:right="63" w:rightChars="30" w:firstLine="6000" w:firstLineChars="2500"/>
              <w:rPr>
                <w:rFonts w:hint="eastAsia" w:ascii="仿宋" w:hAnsi="仿宋" w:eastAsia="仿宋" w:cs="仿宋"/>
                <w:sz w:val="24"/>
              </w:rPr>
            </w:pPr>
            <w:r>
              <w:rPr>
                <w:rFonts w:ascii="仿宋" w:hAnsi="仿宋" w:eastAsia="仿宋" w:cs="仿宋"/>
                <w:sz w:val="24"/>
              </w:rPr>
              <w:t>年</w:t>
            </w:r>
            <w:r>
              <w:rPr>
                <w:rFonts w:hint="eastAsia" w:ascii="仿宋" w:hAnsi="仿宋" w:eastAsia="仿宋" w:cs="仿宋"/>
                <w:sz w:val="24"/>
              </w:rPr>
              <w:t xml:space="preserve">  </w:t>
            </w:r>
            <w:r>
              <w:rPr>
                <w:rFonts w:ascii="仿宋" w:hAnsi="仿宋" w:eastAsia="仿宋" w:cs="仿宋"/>
                <w:sz w:val="24"/>
              </w:rPr>
              <w:t>月</w:t>
            </w:r>
            <w:r>
              <w:rPr>
                <w:rFonts w:hint="eastAsia" w:ascii="仿宋" w:hAnsi="仿宋" w:eastAsia="仿宋" w:cs="仿宋"/>
                <w:sz w:val="24"/>
              </w:rPr>
              <w:t xml:space="preserve">  </w:t>
            </w:r>
            <w:r>
              <w:rPr>
                <w:rFonts w:ascii="仿宋" w:hAnsi="仿宋" w:eastAsia="仿宋" w:cs="仿宋"/>
                <w:sz w:val="24"/>
              </w:rPr>
              <w:t>日</w:t>
            </w:r>
          </w:p>
        </w:tc>
      </w:tr>
    </w:tbl>
    <w:p w14:paraId="686B86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eastAsia="zh-CN"/>
        </w:rPr>
        <w:t>附件</w:t>
      </w:r>
      <w:r>
        <w:rPr>
          <w:rFonts w:hint="eastAsia" w:ascii="楷体" w:hAnsi="楷体" w:eastAsia="楷体" w:cs="楷体"/>
          <w:bCs/>
          <w:sz w:val="28"/>
          <w:szCs w:val="28"/>
          <w:lang w:val="en-US" w:eastAsia="zh-CN"/>
        </w:rPr>
        <w:t>3</w:t>
      </w:r>
      <w:r>
        <w:rPr>
          <w:rFonts w:hint="eastAsia" w:ascii="楷体" w:hAnsi="楷体" w:eastAsia="楷体" w:cs="楷体"/>
          <w:bCs/>
          <w:sz w:val="28"/>
          <w:szCs w:val="28"/>
          <w:lang w:eastAsia="zh-CN"/>
        </w:rPr>
        <w:t>：</w:t>
      </w:r>
    </w:p>
    <w:p w14:paraId="6B4B103D">
      <w:pPr>
        <w:widowControl/>
        <w:shd w:val="clear" w:color="auto" w:fill="FFFFFF"/>
        <w:spacing w:line="240" w:lineRule="auto"/>
        <w:jc w:val="center"/>
        <w:rPr>
          <w:rFonts w:hint="eastAsia" w:ascii="方正小标宋简体" w:hAnsi="方正小标宋简体" w:eastAsia="方正小标宋简体" w:cs="方正小标宋简体"/>
          <w:b/>
          <w:bCs/>
          <w:color w:val="000000"/>
          <w:kern w:val="0"/>
          <w:sz w:val="36"/>
          <w:szCs w:val="36"/>
          <w:shd w:val="clear" w:color="auto" w:fill="FFFFFF"/>
          <w:lang w:bidi="ar"/>
        </w:rPr>
      </w:pPr>
      <w:r>
        <w:rPr>
          <w:rFonts w:hint="eastAsia" w:eastAsiaTheme="minorEastAsia"/>
          <w:lang w:eastAsia="zh-CN"/>
        </w:rPr>
        <w:drawing>
          <wp:inline distT="0" distB="0" distL="114300" distR="114300">
            <wp:extent cx="2087880" cy="259080"/>
            <wp:effectExtent l="0" t="0" r="7620" b="7620"/>
            <wp:docPr id="12" name="图片 12"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ogo-字-蓝色"/>
                    <pic:cNvPicPr>
                      <a:picLocks noChangeAspect="1"/>
                    </pic:cNvPicPr>
                  </pic:nvPicPr>
                  <pic:blipFill>
                    <a:blip r:embed="rId6"/>
                    <a:srcRect l="23624" t="18550" r="6971" b="40256"/>
                    <a:stretch>
                      <a:fillRect/>
                    </a:stretch>
                  </pic:blipFill>
                  <pic:spPr>
                    <a:xfrm>
                      <a:off x="0" y="0"/>
                      <a:ext cx="2087880" cy="259080"/>
                    </a:xfrm>
                    <a:prstGeom prst="rect">
                      <a:avLst/>
                    </a:prstGeom>
                  </pic:spPr>
                </pic:pic>
              </a:graphicData>
            </a:graphic>
          </wp:inline>
        </w:drawing>
      </w:r>
    </w:p>
    <w:p w14:paraId="060BB7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w:t>
      </w:r>
    </w:p>
    <w:p w14:paraId="0A8986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教学创新（课程思政创新、产教融合创新）成果</w:t>
      </w:r>
    </w:p>
    <w:p w14:paraId="59081F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支撑材料目录</w:t>
      </w:r>
    </w:p>
    <w:p w14:paraId="27BBF925">
      <w:pPr>
        <w:overflowPunct w:val="0"/>
        <w:spacing w:before="226" w:beforeLines="50" w:line="320" w:lineRule="exact"/>
        <w:ind w:firstLine="496" w:firstLineChars="200"/>
        <w:rPr>
          <w:rFonts w:hint="eastAsia" w:ascii="黑体" w:hAnsi="黑体" w:eastAsia="黑体" w:cs="黑体"/>
          <w:spacing w:val="5"/>
          <w:sz w:val="24"/>
        </w:rPr>
      </w:pPr>
      <w:r>
        <w:rPr>
          <w:rFonts w:hint="eastAsia" w:ascii="黑体" w:hAnsi="黑体" w:eastAsia="黑体" w:cs="黑体"/>
          <w:spacing w:val="4"/>
          <w:sz w:val="24"/>
        </w:rPr>
        <w:t>（不得出现参赛教师姓名、所在学校及院系名称等透露个人</w:t>
      </w:r>
      <w:r>
        <w:rPr>
          <w:rFonts w:hint="eastAsia" w:ascii="黑体" w:hAnsi="黑体" w:eastAsia="黑体" w:cs="黑体"/>
          <w:spacing w:val="5"/>
          <w:sz w:val="24"/>
        </w:rPr>
        <w:t>身份的信息，产教融合赛道行业企业信息不做硬性要求</w:t>
      </w:r>
      <w:r>
        <w:rPr>
          <w:rFonts w:hint="eastAsia" w:ascii="黑体" w:hAnsi="黑体" w:eastAsia="黑体" w:cs="黑体"/>
          <w:spacing w:val="4"/>
          <w:sz w:val="24"/>
        </w:rPr>
        <w:t>，成</w:t>
      </w:r>
      <w:r>
        <w:rPr>
          <w:rFonts w:hint="eastAsia" w:ascii="黑体" w:hAnsi="黑体" w:eastAsia="黑体" w:cs="黑体"/>
          <w:spacing w:val="5"/>
          <w:sz w:val="24"/>
        </w:rPr>
        <w:t>果信息在大赛官方网站填报）</w:t>
      </w:r>
    </w:p>
    <w:p w14:paraId="7151C453">
      <w:pPr>
        <w:spacing w:before="226" w:beforeLines="50" w:after="90" w:afterLines="20"/>
        <w:jc w:val="left"/>
        <w:rPr>
          <w:rFonts w:hint="eastAsia" w:ascii="黑体" w:hAnsi="黑体" w:eastAsia="黑体" w:cs="黑体"/>
          <w:sz w:val="28"/>
          <w:szCs w:val="28"/>
        </w:rPr>
      </w:pPr>
      <w:r>
        <w:rPr>
          <w:rFonts w:hint="eastAsia" w:ascii="黑体" w:hAnsi="黑体" w:eastAsia="黑体" w:cs="黑体"/>
          <w:w w:val="80"/>
          <w:sz w:val="28"/>
          <w:szCs w:val="28"/>
        </w:rPr>
        <w:t>一、主讲教师代表性教学获奖（课程思政创新、产教融合创新）成果信息（不超过5项）</w:t>
      </w:r>
    </w:p>
    <w:p w14:paraId="68E593B8">
      <w:pPr>
        <w:spacing w:line="18" w:lineRule="exact"/>
      </w:pP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235"/>
        <w:gridCol w:w="2392"/>
        <w:gridCol w:w="1720"/>
        <w:gridCol w:w="1335"/>
        <w:gridCol w:w="1415"/>
      </w:tblGrid>
      <w:tr w14:paraId="34EC8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jc w:val="center"/>
        </w:trPr>
        <w:tc>
          <w:tcPr>
            <w:tcW w:w="747" w:type="dxa"/>
            <w:shd w:val="clear" w:color="auto" w:fill="E7E6E6" w:themeFill="background2"/>
            <w:vAlign w:val="center"/>
          </w:tcPr>
          <w:p w14:paraId="4A60E584">
            <w:pPr>
              <w:overflowPunct w:val="0"/>
              <w:spacing w:line="320" w:lineRule="exac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pacing w:val="-4"/>
                <w:sz w:val="24"/>
                <w14:textFill>
                  <w14:solidFill>
                    <w14:schemeClr w14:val="tx1"/>
                  </w14:solidFill>
                </w14:textFill>
              </w:rPr>
              <w:t>序号</w:t>
            </w:r>
          </w:p>
        </w:tc>
        <w:tc>
          <w:tcPr>
            <w:tcW w:w="1235" w:type="dxa"/>
            <w:shd w:val="clear" w:color="auto" w:fill="E7E6E6" w:themeFill="background2"/>
            <w:vAlign w:val="center"/>
          </w:tcPr>
          <w:p w14:paraId="0251D378">
            <w:pPr>
              <w:overflowPunct w:val="0"/>
              <w:spacing w:line="320" w:lineRule="exac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pacing w:val="-8"/>
                <w:sz w:val="24"/>
                <w14:textFill>
                  <w14:solidFill>
                    <w14:schemeClr w14:val="tx1"/>
                  </w14:solidFill>
                </w14:textFill>
              </w:rPr>
              <w:t>获奖</w:t>
            </w:r>
            <w:r>
              <w:rPr>
                <w:rFonts w:hint="eastAsia" w:ascii="黑体" w:hAnsi="黑体" w:eastAsia="黑体" w:cs="黑体"/>
                <w:color w:val="000000" w:themeColor="text1"/>
                <w:spacing w:val="-7"/>
                <w:sz w:val="24"/>
                <w14:textFill>
                  <w14:solidFill>
                    <w14:schemeClr w14:val="tx1"/>
                  </w14:solidFill>
                </w14:textFill>
              </w:rPr>
              <w:t>年月</w:t>
            </w:r>
          </w:p>
        </w:tc>
        <w:tc>
          <w:tcPr>
            <w:tcW w:w="2392" w:type="dxa"/>
            <w:shd w:val="clear" w:color="auto" w:fill="E7E6E6" w:themeFill="background2"/>
            <w:vAlign w:val="center"/>
          </w:tcPr>
          <w:p w14:paraId="182A6642">
            <w:pPr>
              <w:overflowPunct w:val="0"/>
              <w:spacing w:line="320" w:lineRule="exac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pacing w:val="-2"/>
                <w:sz w:val="24"/>
                <w14:textFill>
                  <w14:solidFill>
                    <w14:schemeClr w14:val="tx1"/>
                  </w14:solidFill>
                </w14:textFill>
              </w:rPr>
              <w:t>成果名称(内容)</w:t>
            </w:r>
          </w:p>
        </w:tc>
        <w:tc>
          <w:tcPr>
            <w:tcW w:w="1720" w:type="dxa"/>
            <w:shd w:val="clear" w:color="auto" w:fill="E7E6E6" w:themeFill="background2"/>
            <w:vAlign w:val="center"/>
          </w:tcPr>
          <w:p w14:paraId="2DA1A648">
            <w:pPr>
              <w:overflowPunct w:val="0"/>
              <w:spacing w:line="320" w:lineRule="exac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pacing w:val="-7"/>
                <w:sz w:val="24"/>
                <w14:textFill>
                  <w14:solidFill>
                    <w14:schemeClr w14:val="tx1"/>
                  </w14:solidFill>
                </w14:textFill>
              </w:rPr>
              <w:t>奖项类别</w:t>
            </w:r>
            <w:r>
              <w:rPr>
                <w:rFonts w:hint="eastAsia" w:ascii="黑体" w:hAnsi="黑体" w:eastAsia="黑体" w:cs="黑体"/>
                <w:color w:val="000000" w:themeColor="text1"/>
                <w:spacing w:val="-8"/>
                <w:sz w:val="24"/>
                <w14:textFill>
                  <w14:solidFill>
                    <w14:schemeClr w14:val="tx1"/>
                  </w14:solidFill>
                </w14:textFill>
              </w:rPr>
              <w:t>与等级</w:t>
            </w:r>
          </w:p>
        </w:tc>
        <w:tc>
          <w:tcPr>
            <w:tcW w:w="1335" w:type="dxa"/>
            <w:shd w:val="clear" w:color="auto" w:fill="E7E6E6" w:themeFill="background2"/>
            <w:vAlign w:val="center"/>
          </w:tcPr>
          <w:p w14:paraId="2D74DA65">
            <w:pPr>
              <w:overflowPunct w:val="0"/>
              <w:spacing w:line="320" w:lineRule="exac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pacing w:val="-4"/>
                <w:sz w:val="24"/>
                <w14:textFill>
                  <w14:solidFill>
                    <w14:schemeClr w14:val="tx1"/>
                  </w14:solidFill>
                </w14:textFill>
              </w:rPr>
              <w:t>颁奖单位</w:t>
            </w:r>
          </w:p>
        </w:tc>
        <w:tc>
          <w:tcPr>
            <w:tcW w:w="1415" w:type="dxa"/>
            <w:shd w:val="clear" w:color="auto" w:fill="E7E6E6" w:themeFill="background2"/>
            <w:vAlign w:val="center"/>
          </w:tcPr>
          <w:p w14:paraId="76EB1E0B">
            <w:pPr>
              <w:overflowPunct w:val="0"/>
              <w:spacing w:line="320" w:lineRule="exact"/>
              <w:jc w:val="center"/>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pacing w:val="-5"/>
                <w:sz w:val="24"/>
                <w14:textFill>
                  <w14:solidFill>
                    <w14:schemeClr w14:val="tx1"/>
                  </w14:solidFill>
                </w14:textFill>
              </w:rPr>
              <w:t>主讲教师</w:t>
            </w:r>
            <w:r>
              <w:rPr>
                <w:rFonts w:hint="eastAsia" w:ascii="黑体" w:hAnsi="黑体" w:eastAsia="黑体" w:cs="黑体"/>
                <w:color w:val="000000" w:themeColor="text1"/>
                <w:spacing w:val="-7"/>
                <w:sz w:val="24"/>
                <w14:textFill>
                  <w14:solidFill>
                    <w14:schemeClr w14:val="tx1"/>
                  </w14:solidFill>
                </w14:textFill>
              </w:rPr>
              <w:t>排名</w:t>
            </w:r>
          </w:p>
        </w:tc>
      </w:tr>
      <w:tr w14:paraId="6013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47" w:type="dxa"/>
            <w:vAlign w:val="center"/>
          </w:tcPr>
          <w:p w14:paraId="70CB7DDB">
            <w:pPr>
              <w:overflowPunct w:val="0"/>
              <w:spacing w:line="320" w:lineRule="exact"/>
              <w:jc w:val="center"/>
              <w:rPr>
                <w:rFonts w:ascii="Times New Roman" w:eastAsia="仿宋"/>
                <w:color w:val="000000" w:themeColor="text1"/>
                <w:sz w:val="24"/>
                <w14:textFill>
                  <w14:solidFill>
                    <w14:schemeClr w14:val="tx1"/>
                  </w14:solidFill>
                </w14:textFill>
              </w:rPr>
            </w:pPr>
            <w:r>
              <w:rPr>
                <w:rFonts w:ascii="Times New Roman" w:eastAsia="仿宋"/>
                <w:color w:val="000000" w:themeColor="text1"/>
                <w:sz w:val="24"/>
                <w14:textFill>
                  <w14:solidFill>
                    <w14:schemeClr w14:val="tx1"/>
                  </w14:solidFill>
                </w14:textFill>
              </w:rPr>
              <w:t>1</w:t>
            </w:r>
          </w:p>
        </w:tc>
        <w:tc>
          <w:tcPr>
            <w:tcW w:w="1235" w:type="dxa"/>
            <w:vAlign w:val="center"/>
          </w:tcPr>
          <w:p w14:paraId="49A83764">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2392" w:type="dxa"/>
            <w:vAlign w:val="center"/>
          </w:tcPr>
          <w:p w14:paraId="5561C27B">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720" w:type="dxa"/>
            <w:vAlign w:val="center"/>
          </w:tcPr>
          <w:p w14:paraId="226EC9A5">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335" w:type="dxa"/>
            <w:vAlign w:val="center"/>
          </w:tcPr>
          <w:p w14:paraId="0F3A7412">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415" w:type="dxa"/>
            <w:vAlign w:val="center"/>
          </w:tcPr>
          <w:p w14:paraId="508381B2">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r>
      <w:tr w14:paraId="745A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47" w:type="dxa"/>
            <w:vAlign w:val="center"/>
          </w:tcPr>
          <w:p w14:paraId="6674F426">
            <w:pPr>
              <w:overflowPunct w:val="0"/>
              <w:spacing w:line="320" w:lineRule="exact"/>
              <w:jc w:val="center"/>
              <w:rPr>
                <w:rFonts w:ascii="Times New Roman" w:eastAsia="仿宋"/>
                <w:color w:val="000000" w:themeColor="text1"/>
                <w:sz w:val="24"/>
                <w14:textFill>
                  <w14:solidFill>
                    <w14:schemeClr w14:val="tx1"/>
                  </w14:solidFill>
                </w14:textFill>
              </w:rPr>
            </w:pPr>
            <w:r>
              <w:rPr>
                <w:rFonts w:ascii="Times New Roman" w:eastAsia="仿宋"/>
                <w:color w:val="000000" w:themeColor="text1"/>
                <w:sz w:val="24"/>
                <w14:textFill>
                  <w14:solidFill>
                    <w14:schemeClr w14:val="tx1"/>
                  </w14:solidFill>
                </w14:textFill>
              </w:rPr>
              <w:t>2</w:t>
            </w:r>
          </w:p>
        </w:tc>
        <w:tc>
          <w:tcPr>
            <w:tcW w:w="1235" w:type="dxa"/>
            <w:vAlign w:val="center"/>
          </w:tcPr>
          <w:p w14:paraId="2FC7472C">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2392" w:type="dxa"/>
            <w:vAlign w:val="center"/>
          </w:tcPr>
          <w:p w14:paraId="0B023602">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720" w:type="dxa"/>
            <w:vAlign w:val="center"/>
          </w:tcPr>
          <w:p w14:paraId="6EDEA817">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335" w:type="dxa"/>
            <w:vAlign w:val="center"/>
          </w:tcPr>
          <w:p w14:paraId="6EE3717D">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415" w:type="dxa"/>
            <w:vAlign w:val="center"/>
          </w:tcPr>
          <w:p w14:paraId="2685C16C">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r>
      <w:tr w14:paraId="34B48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47" w:type="dxa"/>
            <w:vAlign w:val="center"/>
          </w:tcPr>
          <w:p w14:paraId="3DB92383">
            <w:pPr>
              <w:overflowPunct w:val="0"/>
              <w:spacing w:line="320" w:lineRule="exact"/>
              <w:jc w:val="center"/>
              <w:rPr>
                <w:rFonts w:ascii="Times New Roman" w:eastAsia="仿宋"/>
                <w:color w:val="000000" w:themeColor="text1"/>
                <w:sz w:val="24"/>
                <w14:textFill>
                  <w14:solidFill>
                    <w14:schemeClr w14:val="tx1"/>
                  </w14:solidFill>
                </w14:textFill>
              </w:rPr>
            </w:pPr>
            <w:r>
              <w:rPr>
                <w:rFonts w:ascii="Times New Roman" w:eastAsia="仿宋"/>
                <w:color w:val="000000" w:themeColor="text1"/>
                <w:sz w:val="24"/>
                <w14:textFill>
                  <w14:solidFill>
                    <w14:schemeClr w14:val="tx1"/>
                  </w14:solidFill>
                </w14:textFill>
              </w:rPr>
              <w:t>3</w:t>
            </w:r>
          </w:p>
        </w:tc>
        <w:tc>
          <w:tcPr>
            <w:tcW w:w="1235" w:type="dxa"/>
            <w:vAlign w:val="center"/>
          </w:tcPr>
          <w:p w14:paraId="0294253F">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2392" w:type="dxa"/>
            <w:vAlign w:val="center"/>
          </w:tcPr>
          <w:p w14:paraId="08658E66">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720" w:type="dxa"/>
            <w:vAlign w:val="center"/>
          </w:tcPr>
          <w:p w14:paraId="3B148E7D">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335" w:type="dxa"/>
            <w:vAlign w:val="center"/>
          </w:tcPr>
          <w:p w14:paraId="1EAB1B0F">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415" w:type="dxa"/>
            <w:vAlign w:val="center"/>
          </w:tcPr>
          <w:p w14:paraId="2539C7D9">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r>
      <w:tr w14:paraId="360D9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47" w:type="dxa"/>
            <w:vAlign w:val="center"/>
          </w:tcPr>
          <w:p w14:paraId="0CE77652">
            <w:pPr>
              <w:overflowPunct w:val="0"/>
              <w:spacing w:line="320" w:lineRule="exact"/>
              <w:jc w:val="center"/>
              <w:rPr>
                <w:rFonts w:ascii="Times New Roman" w:eastAsia="仿宋"/>
                <w:color w:val="000000" w:themeColor="text1"/>
                <w:sz w:val="24"/>
                <w14:textFill>
                  <w14:solidFill>
                    <w14:schemeClr w14:val="tx1"/>
                  </w14:solidFill>
                </w14:textFill>
              </w:rPr>
            </w:pPr>
            <w:r>
              <w:rPr>
                <w:rFonts w:ascii="Times New Roman" w:eastAsia="仿宋"/>
                <w:color w:val="000000" w:themeColor="text1"/>
                <w:sz w:val="24"/>
                <w14:textFill>
                  <w14:solidFill>
                    <w14:schemeClr w14:val="tx1"/>
                  </w14:solidFill>
                </w14:textFill>
              </w:rPr>
              <w:t>4</w:t>
            </w:r>
          </w:p>
        </w:tc>
        <w:tc>
          <w:tcPr>
            <w:tcW w:w="1235" w:type="dxa"/>
            <w:vAlign w:val="center"/>
          </w:tcPr>
          <w:p w14:paraId="26B2ED40">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2392" w:type="dxa"/>
            <w:vAlign w:val="center"/>
          </w:tcPr>
          <w:p w14:paraId="39447256">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720" w:type="dxa"/>
            <w:vAlign w:val="center"/>
          </w:tcPr>
          <w:p w14:paraId="11E32F07">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335" w:type="dxa"/>
            <w:vAlign w:val="center"/>
          </w:tcPr>
          <w:p w14:paraId="538FD497">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415" w:type="dxa"/>
            <w:vAlign w:val="center"/>
          </w:tcPr>
          <w:p w14:paraId="4FDB95C6">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r>
      <w:tr w14:paraId="202EE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47" w:type="dxa"/>
            <w:vAlign w:val="center"/>
          </w:tcPr>
          <w:p w14:paraId="4339D6F5">
            <w:pPr>
              <w:overflowPunct w:val="0"/>
              <w:spacing w:line="320" w:lineRule="exact"/>
              <w:jc w:val="center"/>
              <w:rPr>
                <w:rFonts w:ascii="Times New Roman" w:eastAsia="仿宋"/>
                <w:color w:val="000000" w:themeColor="text1"/>
                <w:sz w:val="24"/>
                <w14:textFill>
                  <w14:solidFill>
                    <w14:schemeClr w14:val="tx1"/>
                  </w14:solidFill>
                </w14:textFill>
              </w:rPr>
            </w:pPr>
            <w:r>
              <w:rPr>
                <w:rFonts w:ascii="Times New Roman" w:eastAsia="仿宋"/>
                <w:color w:val="000000" w:themeColor="text1"/>
                <w:sz w:val="24"/>
                <w14:textFill>
                  <w14:solidFill>
                    <w14:schemeClr w14:val="tx1"/>
                  </w14:solidFill>
                </w14:textFill>
              </w:rPr>
              <w:t>5</w:t>
            </w:r>
          </w:p>
        </w:tc>
        <w:tc>
          <w:tcPr>
            <w:tcW w:w="1235" w:type="dxa"/>
            <w:vAlign w:val="center"/>
          </w:tcPr>
          <w:p w14:paraId="1CF84388">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2392" w:type="dxa"/>
            <w:vAlign w:val="center"/>
          </w:tcPr>
          <w:p w14:paraId="7B4379AA">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720" w:type="dxa"/>
            <w:vAlign w:val="center"/>
          </w:tcPr>
          <w:p w14:paraId="669F76FA">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335" w:type="dxa"/>
            <w:vAlign w:val="center"/>
          </w:tcPr>
          <w:p w14:paraId="0EA4375B">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c>
          <w:tcPr>
            <w:tcW w:w="1415" w:type="dxa"/>
            <w:vAlign w:val="center"/>
          </w:tcPr>
          <w:p w14:paraId="4CEC4C10">
            <w:pPr>
              <w:overflowPunct w:val="0"/>
              <w:spacing w:line="320" w:lineRule="exact"/>
              <w:jc w:val="center"/>
              <w:rPr>
                <w:rFonts w:hint="eastAsia" w:ascii="仿宋" w:hAnsi="仿宋" w:eastAsia="仿宋" w:cs="仿宋"/>
                <w:color w:val="000000" w:themeColor="text1"/>
                <w:sz w:val="24"/>
                <w14:textFill>
                  <w14:solidFill>
                    <w14:schemeClr w14:val="tx1"/>
                  </w14:solidFill>
                </w14:textFill>
              </w:rPr>
            </w:pPr>
          </w:p>
        </w:tc>
      </w:tr>
    </w:tbl>
    <w:p w14:paraId="43B5846C">
      <w:pPr>
        <w:pStyle w:val="3"/>
        <w:spacing w:before="90" w:beforeLines="20"/>
        <w:rPr>
          <w:rFonts w:hint="eastAsia" w:ascii="楷体" w:hAnsi="楷体" w:eastAsia="楷体" w:cs="楷体"/>
          <w:sz w:val="24"/>
          <w:szCs w:val="24"/>
          <w:lang w:eastAsia="zh-CN"/>
        </w:rPr>
      </w:pPr>
      <w:r>
        <w:rPr>
          <w:rFonts w:hint="eastAsia" w:ascii="黑体" w:hAnsi="黑体" w:eastAsia="黑体" w:cs="黑体"/>
          <w:spacing w:val="-1"/>
          <w:sz w:val="24"/>
          <w:szCs w:val="24"/>
          <w:lang w:eastAsia="zh-CN"/>
        </w:rPr>
        <w:t>注：</w:t>
      </w:r>
      <w:r>
        <w:rPr>
          <w:rFonts w:hint="eastAsia" w:ascii="楷体" w:hAnsi="楷体" w:eastAsia="楷体" w:cs="楷体"/>
          <w:spacing w:val="-1"/>
          <w:sz w:val="24"/>
          <w:szCs w:val="24"/>
          <w:lang w:eastAsia="zh-CN"/>
        </w:rPr>
        <w:t>成果信息原件请在大赛系统中上传。</w:t>
      </w:r>
    </w:p>
    <w:p w14:paraId="25A5FC7A">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二、参赛课程人才培养成果信息（不超过5项）</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2518"/>
        <w:gridCol w:w="2982"/>
        <w:gridCol w:w="2522"/>
      </w:tblGrid>
      <w:tr w14:paraId="1EDF8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9" w:type="dxa"/>
            <w:shd w:val="clear" w:color="auto" w:fill="E7E6E6" w:themeFill="background2"/>
            <w:vAlign w:val="center"/>
          </w:tcPr>
          <w:p w14:paraId="6BD3949B">
            <w:pPr>
              <w:overflowPunct w:val="0"/>
              <w:jc w:val="center"/>
              <w:rPr>
                <w:rFonts w:hint="eastAsia" w:ascii="黑体" w:hAnsi="黑体" w:eastAsia="黑体" w:cs="黑体"/>
                <w:sz w:val="24"/>
              </w:rPr>
            </w:pPr>
            <w:r>
              <w:rPr>
                <w:rFonts w:hint="eastAsia" w:ascii="黑体" w:hAnsi="黑体" w:eastAsia="黑体" w:cs="黑体"/>
                <w:spacing w:val="-4"/>
                <w:sz w:val="24"/>
              </w:rPr>
              <w:t>序号</w:t>
            </w:r>
          </w:p>
        </w:tc>
        <w:tc>
          <w:tcPr>
            <w:tcW w:w="2327" w:type="dxa"/>
            <w:shd w:val="clear" w:color="auto" w:fill="E7E6E6" w:themeFill="background2"/>
            <w:vAlign w:val="center"/>
          </w:tcPr>
          <w:p w14:paraId="2EF8F8AB">
            <w:pPr>
              <w:overflowPunct w:val="0"/>
              <w:jc w:val="center"/>
              <w:rPr>
                <w:rFonts w:hint="eastAsia" w:ascii="黑体" w:hAnsi="黑体" w:eastAsia="黑体" w:cs="黑体"/>
                <w:sz w:val="24"/>
              </w:rPr>
            </w:pPr>
            <w:r>
              <w:rPr>
                <w:rFonts w:hint="eastAsia" w:ascii="黑体" w:hAnsi="黑体" w:eastAsia="黑体" w:cs="黑体"/>
                <w:spacing w:val="-3"/>
                <w:sz w:val="24"/>
              </w:rPr>
              <w:t>成果获得年月</w:t>
            </w:r>
          </w:p>
        </w:tc>
        <w:tc>
          <w:tcPr>
            <w:tcW w:w="2756" w:type="dxa"/>
            <w:shd w:val="clear" w:color="auto" w:fill="E7E6E6" w:themeFill="background2"/>
            <w:vAlign w:val="center"/>
          </w:tcPr>
          <w:p w14:paraId="2068836D">
            <w:pPr>
              <w:overflowPunct w:val="0"/>
              <w:jc w:val="center"/>
              <w:rPr>
                <w:rFonts w:hint="eastAsia" w:ascii="黑体" w:hAnsi="黑体" w:eastAsia="黑体" w:cs="黑体"/>
                <w:sz w:val="24"/>
              </w:rPr>
            </w:pPr>
            <w:r>
              <w:rPr>
                <w:rFonts w:hint="eastAsia" w:ascii="黑体" w:hAnsi="黑体" w:eastAsia="黑体" w:cs="黑体"/>
                <w:spacing w:val="-2"/>
                <w:sz w:val="24"/>
              </w:rPr>
              <w:t>成果名称(内容)</w:t>
            </w:r>
          </w:p>
        </w:tc>
        <w:tc>
          <w:tcPr>
            <w:tcW w:w="2331" w:type="dxa"/>
            <w:shd w:val="clear" w:color="auto" w:fill="E7E6E6" w:themeFill="background2"/>
            <w:vAlign w:val="center"/>
          </w:tcPr>
          <w:p w14:paraId="6486B520">
            <w:pPr>
              <w:overflowPunct w:val="0"/>
              <w:jc w:val="center"/>
              <w:rPr>
                <w:rFonts w:hint="eastAsia" w:ascii="黑体" w:hAnsi="黑体" w:eastAsia="黑体" w:cs="黑体"/>
                <w:sz w:val="24"/>
              </w:rPr>
            </w:pPr>
            <w:r>
              <w:rPr>
                <w:rFonts w:hint="eastAsia" w:ascii="黑体" w:hAnsi="黑体" w:eastAsia="黑体" w:cs="黑体"/>
                <w:spacing w:val="-3"/>
                <w:sz w:val="24"/>
              </w:rPr>
              <w:t>成果类别与等级</w:t>
            </w:r>
          </w:p>
        </w:tc>
      </w:tr>
      <w:tr w14:paraId="48D5E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9" w:type="dxa"/>
            <w:vAlign w:val="center"/>
          </w:tcPr>
          <w:p w14:paraId="002D7E13">
            <w:pPr>
              <w:overflowPunct w:val="0"/>
              <w:jc w:val="center"/>
              <w:rPr>
                <w:rFonts w:ascii="Times New Roman" w:eastAsia="Times New Roman"/>
                <w:sz w:val="24"/>
              </w:rPr>
            </w:pPr>
            <w:r>
              <w:rPr>
                <w:rFonts w:ascii="Times New Roman" w:eastAsia="Times New Roman"/>
                <w:sz w:val="24"/>
              </w:rPr>
              <w:t>1</w:t>
            </w:r>
          </w:p>
        </w:tc>
        <w:tc>
          <w:tcPr>
            <w:tcW w:w="2327" w:type="dxa"/>
            <w:vAlign w:val="center"/>
          </w:tcPr>
          <w:p w14:paraId="6C4A3CF2">
            <w:pPr>
              <w:overflowPunct w:val="0"/>
              <w:jc w:val="center"/>
              <w:rPr>
                <w:rFonts w:ascii="Arial"/>
                <w:sz w:val="21"/>
              </w:rPr>
            </w:pPr>
          </w:p>
        </w:tc>
        <w:tc>
          <w:tcPr>
            <w:tcW w:w="2756" w:type="dxa"/>
            <w:vAlign w:val="center"/>
          </w:tcPr>
          <w:p w14:paraId="771109E5">
            <w:pPr>
              <w:overflowPunct w:val="0"/>
              <w:jc w:val="center"/>
              <w:rPr>
                <w:rFonts w:ascii="Arial"/>
                <w:sz w:val="21"/>
              </w:rPr>
            </w:pPr>
          </w:p>
        </w:tc>
        <w:tc>
          <w:tcPr>
            <w:tcW w:w="2331" w:type="dxa"/>
            <w:vAlign w:val="center"/>
          </w:tcPr>
          <w:p w14:paraId="63B599B0">
            <w:pPr>
              <w:overflowPunct w:val="0"/>
              <w:jc w:val="center"/>
              <w:rPr>
                <w:rFonts w:ascii="Arial"/>
                <w:sz w:val="21"/>
              </w:rPr>
            </w:pPr>
          </w:p>
        </w:tc>
      </w:tr>
      <w:tr w14:paraId="01311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9" w:type="dxa"/>
            <w:vAlign w:val="center"/>
          </w:tcPr>
          <w:p w14:paraId="51E8463C">
            <w:pPr>
              <w:overflowPunct w:val="0"/>
              <w:jc w:val="center"/>
              <w:rPr>
                <w:rFonts w:ascii="Times New Roman" w:eastAsia="Times New Roman"/>
                <w:sz w:val="24"/>
              </w:rPr>
            </w:pPr>
            <w:r>
              <w:rPr>
                <w:rFonts w:ascii="Times New Roman" w:eastAsia="Times New Roman"/>
                <w:sz w:val="24"/>
              </w:rPr>
              <w:t>2</w:t>
            </w:r>
          </w:p>
        </w:tc>
        <w:tc>
          <w:tcPr>
            <w:tcW w:w="2327" w:type="dxa"/>
            <w:vAlign w:val="center"/>
          </w:tcPr>
          <w:p w14:paraId="56DB4662">
            <w:pPr>
              <w:overflowPunct w:val="0"/>
              <w:jc w:val="center"/>
              <w:rPr>
                <w:rFonts w:ascii="Arial"/>
                <w:sz w:val="21"/>
              </w:rPr>
            </w:pPr>
          </w:p>
        </w:tc>
        <w:tc>
          <w:tcPr>
            <w:tcW w:w="2756" w:type="dxa"/>
            <w:vAlign w:val="center"/>
          </w:tcPr>
          <w:p w14:paraId="35280E98">
            <w:pPr>
              <w:overflowPunct w:val="0"/>
              <w:jc w:val="center"/>
              <w:rPr>
                <w:rFonts w:ascii="Arial"/>
                <w:sz w:val="21"/>
              </w:rPr>
            </w:pPr>
          </w:p>
        </w:tc>
        <w:tc>
          <w:tcPr>
            <w:tcW w:w="2331" w:type="dxa"/>
            <w:vAlign w:val="center"/>
          </w:tcPr>
          <w:p w14:paraId="5CC4B3C2">
            <w:pPr>
              <w:overflowPunct w:val="0"/>
              <w:jc w:val="center"/>
              <w:rPr>
                <w:rFonts w:ascii="Arial"/>
                <w:sz w:val="21"/>
              </w:rPr>
            </w:pPr>
          </w:p>
        </w:tc>
      </w:tr>
      <w:tr w14:paraId="5F145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9" w:type="dxa"/>
            <w:vAlign w:val="center"/>
          </w:tcPr>
          <w:p w14:paraId="52852776">
            <w:pPr>
              <w:overflowPunct w:val="0"/>
              <w:jc w:val="center"/>
              <w:rPr>
                <w:rFonts w:ascii="Times New Roman" w:eastAsia="Times New Roman"/>
                <w:sz w:val="24"/>
              </w:rPr>
            </w:pPr>
            <w:r>
              <w:rPr>
                <w:rFonts w:ascii="Times New Roman" w:eastAsia="Times New Roman"/>
                <w:sz w:val="24"/>
              </w:rPr>
              <w:t>3</w:t>
            </w:r>
          </w:p>
        </w:tc>
        <w:tc>
          <w:tcPr>
            <w:tcW w:w="2327" w:type="dxa"/>
            <w:vAlign w:val="center"/>
          </w:tcPr>
          <w:p w14:paraId="5947BDF9">
            <w:pPr>
              <w:overflowPunct w:val="0"/>
              <w:jc w:val="center"/>
              <w:rPr>
                <w:rFonts w:ascii="Arial"/>
                <w:sz w:val="21"/>
              </w:rPr>
            </w:pPr>
          </w:p>
        </w:tc>
        <w:tc>
          <w:tcPr>
            <w:tcW w:w="2756" w:type="dxa"/>
            <w:vAlign w:val="center"/>
          </w:tcPr>
          <w:p w14:paraId="304FD22C">
            <w:pPr>
              <w:overflowPunct w:val="0"/>
              <w:jc w:val="center"/>
              <w:rPr>
                <w:rFonts w:ascii="Arial"/>
                <w:sz w:val="21"/>
              </w:rPr>
            </w:pPr>
          </w:p>
        </w:tc>
        <w:tc>
          <w:tcPr>
            <w:tcW w:w="2331" w:type="dxa"/>
            <w:vAlign w:val="center"/>
          </w:tcPr>
          <w:p w14:paraId="013EBE3A">
            <w:pPr>
              <w:overflowPunct w:val="0"/>
              <w:jc w:val="center"/>
              <w:rPr>
                <w:rFonts w:ascii="Arial"/>
                <w:sz w:val="21"/>
              </w:rPr>
            </w:pPr>
          </w:p>
        </w:tc>
      </w:tr>
      <w:tr w14:paraId="5761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9" w:type="dxa"/>
            <w:vAlign w:val="center"/>
          </w:tcPr>
          <w:p w14:paraId="2AFB090C">
            <w:pPr>
              <w:overflowPunct w:val="0"/>
              <w:jc w:val="center"/>
              <w:rPr>
                <w:rFonts w:ascii="Times New Roman" w:eastAsia="Times New Roman"/>
                <w:sz w:val="24"/>
              </w:rPr>
            </w:pPr>
            <w:r>
              <w:rPr>
                <w:rFonts w:ascii="Times New Roman" w:eastAsia="Times New Roman"/>
                <w:sz w:val="24"/>
              </w:rPr>
              <w:t>4</w:t>
            </w:r>
          </w:p>
        </w:tc>
        <w:tc>
          <w:tcPr>
            <w:tcW w:w="2327" w:type="dxa"/>
            <w:vAlign w:val="center"/>
          </w:tcPr>
          <w:p w14:paraId="7B96D0AC">
            <w:pPr>
              <w:overflowPunct w:val="0"/>
              <w:jc w:val="center"/>
              <w:rPr>
                <w:rFonts w:ascii="Arial"/>
                <w:sz w:val="21"/>
              </w:rPr>
            </w:pPr>
          </w:p>
        </w:tc>
        <w:tc>
          <w:tcPr>
            <w:tcW w:w="2756" w:type="dxa"/>
            <w:vAlign w:val="center"/>
          </w:tcPr>
          <w:p w14:paraId="63D042FB">
            <w:pPr>
              <w:overflowPunct w:val="0"/>
              <w:jc w:val="center"/>
              <w:rPr>
                <w:rFonts w:ascii="Arial"/>
                <w:sz w:val="21"/>
              </w:rPr>
            </w:pPr>
          </w:p>
        </w:tc>
        <w:tc>
          <w:tcPr>
            <w:tcW w:w="2331" w:type="dxa"/>
            <w:vAlign w:val="center"/>
          </w:tcPr>
          <w:p w14:paraId="47A6719F">
            <w:pPr>
              <w:overflowPunct w:val="0"/>
              <w:jc w:val="center"/>
              <w:rPr>
                <w:rFonts w:ascii="Arial"/>
                <w:sz w:val="21"/>
              </w:rPr>
            </w:pPr>
          </w:p>
        </w:tc>
      </w:tr>
      <w:tr w14:paraId="3FAC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9" w:type="dxa"/>
            <w:vAlign w:val="center"/>
          </w:tcPr>
          <w:p w14:paraId="5CA207B5">
            <w:pPr>
              <w:overflowPunct w:val="0"/>
              <w:jc w:val="center"/>
              <w:rPr>
                <w:rFonts w:ascii="Times New Roman" w:eastAsia="Times New Roman"/>
                <w:sz w:val="24"/>
              </w:rPr>
            </w:pPr>
            <w:r>
              <w:rPr>
                <w:rFonts w:ascii="Times New Roman" w:eastAsia="Times New Roman"/>
                <w:sz w:val="24"/>
              </w:rPr>
              <w:t>5</w:t>
            </w:r>
          </w:p>
        </w:tc>
        <w:tc>
          <w:tcPr>
            <w:tcW w:w="2327" w:type="dxa"/>
            <w:vAlign w:val="center"/>
          </w:tcPr>
          <w:p w14:paraId="4F0EA257">
            <w:pPr>
              <w:overflowPunct w:val="0"/>
              <w:jc w:val="center"/>
              <w:rPr>
                <w:rFonts w:ascii="Arial"/>
                <w:sz w:val="21"/>
              </w:rPr>
            </w:pPr>
          </w:p>
        </w:tc>
        <w:tc>
          <w:tcPr>
            <w:tcW w:w="2756" w:type="dxa"/>
            <w:vAlign w:val="center"/>
          </w:tcPr>
          <w:p w14:paraId="7F76B98B">
            <w:pPr>
              <w:overflowPunct w:val="0"/>
              <w:jc w:val="center"/>
              <w:rPr>
                <w:rFonts w:ascii="Arial"/>
                <w:sz w:val="21"/>
              </w:rPr>
            </w:pPr>
          </w:p>
        </w:tc>
        <w:tc>
          <w:tcPr>
            <w:tcW w:w="2331" w:type="dxa"/>
            <w:vAlign w:val="center"/>
          </w:tcPr>
          <w:p w14:paraId="08B916D1">
            <w:pPr>
              <w:overflowPunct w:val="0"/>
              <w:jc w:val="center"/>
              <w:rPr>
                <w:rFonts w:ascii="Arial"/>
                <w:sz w:val="21"/>
              </w:rPr>
            </w:pPr>
          </w:p>
        </w:tc>
      </w:tr>
    </w:tbl>
    <w:p w14:paraId="68FB7406">
      <w:pPr>
        <w:adjustRightInd w:val="0"/>
        <w:snapToGrid w:val="0"/>
        <w:spacing w:before="90" w:beforeLines="20" w:line="280" w:lineRule="exact"/>
        <w:rPr>
          <w:rFonts w:hint="eastAsia" w:ascii="仿宋" w:hAnsi="仿宋" w:eastAsia="仿宋" w:cs="仿宋"/>
          <w:color w:val="000000"/>
          <w:sz w:val="28"/>
          <w:szCs w:val="28"/>
        </w:rPr>
      </w:pPr>
      <w:r>
        <w:rPr>
          <w:rFonts w:hint="eastAsia" w:ascii="黑体" w:hAnsi="黑体" w:eastAsia="黑体" w:cs="黑体"/>
          <w:spacing w:val="-1"/>
          <w:sz w:val="24"/>
        </w:rPr>
        <w:t>注：</w:t>
      </w:r>
      <w:r>
        <w:rPr>
          <w:rFonts w:hint="eastAsia" w:ascii="楷体" w:hAnsi="楷体" w:eastAsia="楷体" w:cs="楷体"/>
          <w:spacing w:val="-1"/>
          <w:sz w:val="24"/>
        </w:rPr>
        <w:t>成果信息原件请在大赛系统中上传。</w:t>
      </w:r>
    </w:p>
    <w:p w14:paraId="119EEB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eastAsia="zh-CN"/>
        </w:rPr>
        <w:t>附件4：</w:t>
      </w:r>
    </w:p>
    <w:p w14:paraId="29F3EEC6">
      <w:pPr>
        <w:widowControl/>
        <w:shd w:val="clear" w:color="auto" w:fill="FFFFFF"/>
        <w:spacing w:line="240" w:lineRule="auto"/>
        <w:jc w:val="center"/>
        <w:rPr>
          <w:rFonts w:hint="eastAsia" w:ascii="方正小标宋简体" w:hAnsi="方正小标宋简体" w:eastAsia="方正小标宋简体" w:cs="方正小标宋简体"/>
          <w:b/>
          <w:bCs/>
          <w:color w:val="000000"/>
          <w:kern w:val="0"/>
          <w:sz w:val="36"/>
          <w:szCs w:val="36"/>
          <w:shd w:val="clear" w:color="auto" w:fill="FFFFFF"/>
          <w:lang w:bidi="ar"/>
        </w:rPr>
      </w:pPr>
      <w:r>
        <w:rPr>
          <w:rFonts w:hint="eastAsia" w:eastAsiaTheme="minorEastAsia"/>
          <w:lang w:eastAsia="zh-CN"/>
        </w:rPr>
        <w:drawing>
          <wp:inline distT="0" distB="0" distL="114300" distR="114300">
            <wp:extent cx="2087880" cy="259080"/>
            <wp:effectExtent l="0" t="0" r="7620" b="7620"/>
            <wp:docPr id="13" name="图片 13" descr="logo-字-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ogo-字-蓝色"/>
                    <pic:cNvPicPr>
                      <a:picLocks noChangeAspect="1"/>
                    </pic:cNvPicPr>
                  </pic:nvPicPr>
                  <pic:blipFill>
                    <a:blip r:embed="rId6"/>
                    <a:srcRect l="23624" t="18550" r="6971" b="40256"/>
                    <a:stretch>
                      <a:fillRect/>
                    </a:stretch>
                  </pic:blipFill>
                  <pic:spPr>
                    <a:xfrm>
                      <a:off x="0" y="0"/>
                      <a:ext cx="2087880" cy="259080"/>
                    </a:xfrm>
                    <a:prstGeom prst="rect">
                      <a:avLst/>
                    </a:prstGeom>
                  </pic:spPr>
                </pic:pic>
              </a:graphicData>
            </a:graphic>
          </wp:inline>
        </w:drawing>
      </w:r>
    </w:p>
    <w:p w14:paraId="699CCF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第六届湖南交通工程学院教师教学创新大赛评分标准</w:t>
      </w:r>
    </w:p>
    <w:p w14:paraId="3FC14B92">
      <w:pPr>
        <w:overflowPunct w:val="0"/>
        <w:spacing w:before="135" w:beforeLines="30"/>
        <w:jc w:val="center"/>
        <w:rPr>
          <w:rFonts w:hint="eastAsia" w:ascii="楷体" w:hAnsi="楷体" w:eastAsia="楷体" w:cs="楷体"/>
          <w:sz w:val="28"/>
          <w:szCs w:val="28"/>
        </w:rPr>
      </w:pPr>
      <w:r>
        <w:rPr>
          <w:rFonts w:hint="eastAsia" w:ascii="楷体" w:hAnsi="楷体" w:eastAsia="楷体" w:cs="楷体"/>
          <w:spacing w:val="3"/>
          <w:position w:val="2"/>
          <w:sz w:val="28"/>
          <w:szCs w:val="28"/>
        </w:rPr>
        <w:t>（第1-4赛道）</w:t>
      </w:r>
    </w:p>
    <w:p w14:paraId="757CEBF0">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一、课堂教学实录视频（40分）</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7647"/>
      </w:tblGrid>
      <w:tr w14:paraId="5FD69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1197" w:type="dxa"/>
            <w:shd w:val="clear" w:color="auto" w:fill="E7E6E6" w:themeFill="background2"/>
            <w:vAlign w:val="center"/>
          </w:tcPr>
          <w:p w14:paraId="54745677">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647" w:type="dxa"/>
            <w:shd w:val="clear" w:color="auto" w:fill="E7E6E6" w:themeFill="background2"/>
            <w:vAlign w:val="center"/>
          </w:tcPr>
          <w:p w14:paraId="0E25EBE0">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  价  要  点</w:t>
            </w:r>
          </w:p>
        </w:tc>
      </w:tr>
      <w:tr w14:paraId="60DF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Align w:val="center"/>
          </w:tcPr>
          <w:p w14:paraId="47A95BC2">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教学理念</w:t>
            </w:r>
          </w:p>
        </w:tc>
        <w:tc>
          <w:tcPr>
            <w:tcW w:w="7647" w:type="dxa"/>
            <w:vAlign w:val="center"/>
          </w:tcPr>
          <w:p w14:paraId="4731E9B5">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教学理念体现“学生中心”教育理念，体现立德树人思想，符合学科特色与课程要求；以“四新”建设为引领，推动教育教学改革、提高人才培养能力。</w:t>
            </w:r>
          </w:p>
        </w:tc>
      </w:tr>
      <w:tr w14:paraId="713A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restart"/>
            <w:tcBorders>
              <w:bottom w:val="nil"/>
            </w:tcBorders>
            <w:vAlign w:val="center"/>
          </w:tcPr>
          <w:p w14:paraId="7E69782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教学内容</w:t>
            </w:r>
          </w:p>
        </w:tc>
        <w:tc>
          <w:tcPr>
            <w:tcW w:w="7647" w:type="dxa"/>
            <w:vAlign w:val="center"/>
          </w:tcPr>
          <w:p w14:paraId="2F33CC89">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教学内容有深度、广度，体现高阶性、创新性与挑战度；反映学科前沿，渗透专业思想，使用质量高的教学资源；充分体现“四新”建设的理念和成果。</w:t>
            </w:r>
          </w:p>
        </w:tc>
      </w:tr>
      <w:tr w14:paraId="5B005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tcBorders>
            <w:vAlign w:val="center"/>
          </w:tcPr>
          <w:p w14:paraId="67628FD9">
            <w:pPr>
              <w:spacing w:line="300" w:lineRule="exact"/>
              <w:jc w:val="center"/>
              <w:rPr>
                <w:rFonts w:hint="eastAsia" w:ascii="楷体" w:hAnsi="楷体" w:eastAsia="楷体" w:cs="楷体"/>
                <w:sz w:val="21"/>
                <w:szCs w:val="21"/>
              </w:rPr>
            </w:pPr>
          </w:p>
        </w:tc>
        <w:tc>
          <w:tcPr>
            <w:tcW w:w="7647" w:type="dxa"/>
            <w:vAlign w:val="center"/>
          </w:tcPr>
          <w:p w14:paraId="4B3568C0">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教学内容满足行业与社会需求，教学重、难点处理恰当，关注学生已有知识和经验，教学内容具有科学性。</w:t>
            </w:r>
          </w:p>
        </w:tc>
      </w:tr>
      <w:tr w14:paraId="1FBB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restart"/>
            <w:tcBorders>
              <w:bottom w:val="nil"/>
            </w:tcBorders>
            <w:vAlign w:val="center"/>
          </w:tcPr>
          <w:p w14:paraId="38090F3F">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课程思政</w:t>
            </w:r>
          </w:p>
        </w:tc>
        <w:tc>
          <w:tcPr>
            <w:tcW w:w="7647" w:type="dxa"/>
            <w:vAlign w:val="center"/>
          </w:tcPr>
          <w:p w14:paraId="4E9AB269">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落实立德树人根本任务，将价值塑造、知识传授和能力培养融为一体，显性教育与隐性教育相统一，实现“三全育人”。</w:t>
            </w:r>
          </w:p>
        </w:tc>
      </w:tr>
      <w:tr w14:paraId="2A60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tcBorders>
            <w:vAlign w:val="center"/>
          </w:tcPr>
          <w:p w14:paraId="6FA3606C">
            <w:pPr>
              <w:spacing w:line="300" w:lineRule="exact"/>
              <w:jc w:val="center"/>
              <w:rPr>
                <w:rFonts w:hint="eastAsia" w:ascii="楷体" w:hAnsi="楷体" w:eastAsia="楷体" w:cs="楷体"/>
                <w:sz w:val="21"/>
                <w:szCs w:val="21"/>
              </w:rPr>
            </w:pPr>
          </w:p>
        </w:tc>
        <w:tc>
          <w:tcPr>
            <w:tcW w:w="7647" w:type="dxa"/>
            <w:vAlign w:val="center"/>
          </w:tcPr>
          <w:p w14:paraId="69B6F19D">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结合所授课程特点、思维方法和价值理念，深挖课程思政元素，有机融入课程教学。</w:t>
            </w:r>
          </w:p>
        </w:tc>
      </w:tr>
      <w:tr w14:paraId="713B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restart"/>
            <w:tcBorders>
              <w:bottom w:val="nil"/>
            </w:tcBorders>
            <w:vAlign w:val="center"/>
          </w:tcPr>
          <w:p w14:paraId="400F9B3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教学过程</w:t>
            </w:r>
          </w:p>
        </w:tc>
        <w:tc>
          <w:tcPr>
            <w:tcW w:w="7647" w:type="dxa"/>
            <w:vAlign w:val="center"/>
          </w:tcPr>
          <w:p w14:paraId="31C1C1FA">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注重以学生为中心创新教学，体现教师主导、学生主体。</w:t>
            </w:r>
          </w:p>
        </w:tc>
      </w:tr>
      <w:tr w14:paraId="7470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bottom w:val="nil"/>
            </w:tcBorders>
            <w:vAlign w:val="center"/>
          </w:tcPr>
          <w:p w14:paraId="10F0524D">
            <w:pPr>
              <w:spacing w:line="300" w:lineRule="exact"/>
              <w:jc w:val="center"/>
              <w:rPr>
                <w:rFonts w:hint="eastAsia" w:ascii="楷体" w:hAnsi="楷体" w:eastAsia="楷体" w:cs="楷体"/>
                <w:sz w:val="21"/>
                <w:szCs w:val="21"/>
              </w:rPr>
            </w:pPr>
          </w:p>
        </w:tc>
        <w:tc>
          <w:tcPr>
            <w:tcW w:w="7647" w:type="dxa"/>
            <w:vAlign w:val="center"/>
          </w:tcPr>
          <w:p w14:paraId="6E920FB0">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教学目标科学、准确，符合大纲要求、学科特点与学生实际，体现对知识、能力与思维等方面的要求。</w:t>
            </w:r>
          </w:p>
        </w:tc>
      </w:tr>
      <w:tr w14:paraId="6F8B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jc w:val="center"/>
        </w:trPr>
        <w:tc>
          <w:tcPr>
            <w:tcW w:w="1197" w:type="dxa"/>
            <w:vMerge w:val="continue"/>
            <w:tcBorders>
              <w:top w:val="nil"/>
              <w:bottom w:val="nil"/>
            </w:tcBorders>
            <w:vAlign w:val="center"/>
          </w:tcPr>
          <w:p w14:paraId="260ACD24">
            <w:pPr>
              <w:spacing w:line="300" w:lineRule="exact"/>
              <w:jc w:val="center"/>
              <w:rPr>
                <w:rFonts w:hint="eastAsia" w:ascii="楷体" w:hAnsi="楷体" w:eastAsia="楷体" w:cs="楷体"/>
                <w:sz w:val="21"/>
                <w:szCs w:val="21"/>
              </w:rPr>
            </w:pPr>
          </w:p>
        </w:tc>
        <w:tc>
          <w:tcPr>
            <w:tcW w:w="7647" w:type="dxa"/>
            <w:vAlign w:val="center"/>
          </w:tcPr>
          <w:p w14:paraId="076CAF3B">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教学组织有序，教学过程安排合理；创新教学方法与策略，注重教学互动，启发学生思考及问题解决。</w:t>
            </w:r>
          </w:p>
        </w:tc>
      </w:tr>
      <w:tr w14:paraId="6817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bottom w:val="nil"/>
            </w:tcBorders>
            <w:vAlign w:val="center"/>
          </w:tcPr>
          <w:p w14:paraId="45667812">
            <w:pPr>
              <w:spacing w:line="300" w:lineRule="exact"/>
              <w:jc w:val="center"/>
              <w:rPr>
                <w:rFonts w:hint="eastAsia" w:ascii="楷体" w:hAnsi="楷体" w:eastAsia="楷体" w:cs="楷体"/>
                <w:sz w:val="21"/>
                <w:szCs w:val="21"/>
              </w:rPr>
            </w:pPr>
          </w:p>
        </w:tc>
        <w:tc>
          <w:tcPr>
            <w:tcW w:w="7647" w:type="dxa"/>
            <w:vAlign w:val="center"/>
          </w:tcPr>
          <w:p w14:paraId="071913BF">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以信息技术创设教学环境，支持教学创新。</w:t>
            </w:r>
          </w:p>
        </w:tc>
      </w:tr>
      <w:tr w14:paraId="1EA3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tcBorders>
            <w:vAlign w:val="center"/>
          </w:tcPr>
          <w:p w14:paraId="60BCE64E">
            <w:pPr>
              <w:spacing w:line="300" w:lineRule="exact"/>
              <w:jc w:val="center"/>
              <w:rPr>
                <w:rFonts w:hint="eastAsia" w:ascii="楷体" w:hAnsi="楷体" w:eastAsia="楷体" w:cs="楷体"/>
                <w:sz w:val="21"/>
                <w:szCs w:val="21"/>
              </w:rPr>
            </w:pPr>
          </w:p>
        </w:tc>
        <w:tc>
          <w:tcPr>
            <w:tcW w:w="7647" w:type="dxa"/>
            <w:vAlign w:val="center"/>
          </w:tcPr>
          <w:p w14:paraId="49DC2C7B">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创新考核评价的内容和方式，注重形成性评价与生成性问题的解决和应用。</w:t>
            </w:r>
          </w:p>
        </w:tc>
      </w:tr>
      <w:tr w14:paraId="5322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restart"/>
            <w:tcBorders>
              <w:bottom w:val="nil"/>
            </w:tcBorders>
            <w:vAlign w:val="center"/>
          </w:tcPr>
          <w:p w14:paraId="7899D99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教学效果</w:t>
            </w:r>
          </w:p>
        </w:tc>
        <w:tc>
          <w:tcPr>
            <w:tcW w:w="7647" w:type="dxa"/>
            <w:vAlign w:val="center"/>
          </w:tcPr>
          <w:p w14:paraId="413CC36E">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课堂讲授富有吸引力，课堂气氛融洽，学生思维活跃，深度参与课堂。</w:t>
            </w:r>
          </w:p>
        </w:tc>
      </w:tr>
      <w:tr w14:paraId="18D8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bottom w:val="nil"/>
            </w:tcBorders>
            <w:vAlign w:val="center"/>
          </w:tcPr>
          <w:p w14:paraId="5FB9162E">
            <w:pPr>
              <w:spacing w:line="300" w:lineRule="exact"/>
              <w:jc w:val="center"/>
              <w:rPr>
                <w:rFonts w:hint="eastAsia" w:ascii="楷体" w:hAnsi="楷体" w:eastAsia="楷体" w:cs="楷体"/>
                <w:sz w:val="21"/>
                <w:szCs w:val="21"/>
              </w:rPr>
            </w:pPr>
          </w:p>
        </w:tc>
        <w:tc>
          <w:tcPr>
            <w:tcW w:w="7647" w:type="dxa"/>
            <w:vAlign w:val="center"/>
          </w:tcPr>
          <w:p w14:paraId="5A94C863">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学生知识、能力与思维得到发展，实现教学目标的达成。</w:t>
            </w:r>
          </w:p>
        </w:tc>
      </w:tr>
      <w:tr w14:paraId="1303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Merge w:val="continue"/>
            <w:tcBorders>
              <w:top w:val="nil"/>
            </w:tcBorders>
            <w:vAlign w:val="center"/>
          </w:tcPr>
          <w:p w14:paraId="41790B4E">
            <w:pPr>
              <w:spacing w:line="300" w:lineRule="exact"/>
              <w:jc w:val="center"/>
              <w:rPr>
                <w:rFonts w:hint="eastAsia" w:ascii="楷体" w:hAnsi="楷体" w:eastAsia="楷体" w:cs="楷体"/>
                <w:sz w:val="21"/>
                <w:szCs w:val="21"/>
              </w:rPr>
            </w:pPr>
          </w:p>
        </w:tc>
        <w:tc>
          <w:tcPr>
            <w:tcW w:w="7647" w:type="dxa"/>
            <w:vAlign w:val="center"/>
          </w:tcPr>
          <w:p w14:paraId="5BB39264">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形成适合学科特色、学生特点的教学模式，具有较大借鉴和推广价值。</w:t>
            </w:r>
          </w:p>
        </w:tc>
      </w:tr>
      <w:tr w14:paraId="5D7F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exact"/>
          <w:jc w:val="center"/>
        </w:trPr>
        <w:tc>
          <w:tcPr>
            <w:tcW w:w="1197" w:type="dxa"/>
            <w:vAlign w:val="center"/>
          </w:tcPr>
          <w:p w14:paraId="17795AC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视频质量</w:t>
            </w:r>
          </w:p>
        </w:tc>
        <w:tc>
          <w:tcPr>
            <w:tcW w:w="7647" w:type="dxa"/>
            <w:vAlign w:val="center"/>
          </w:tcPr>
          <w:p w14:paraId="259B9A6C">
            <w:pPr>
              <w:overflowPunct w:val="0"/>
              <w:spacing w:line="260" w:lineRule="exact"/>
              <w:ind w:left="63" w:leftChars="30" w:right="63" w:rightChars="30" w:firstLine="210" w:firstLineChars="100"/>
              <w:jc w:val="left"/>
              <w:rPr>
                <w:rFonts w:hint="eastAsia" w:ascii="仿宋" w:hAnsi="仿宋" w:eastAsia="仿宋" w:cs="仿宋"/>
                <w:sz w:val="21"/>
                <w:szCs w:val="21"/>
              </w:rPr>
            </w:pPr>
            <w:r>
              <w:rPr>
                <w:rFonts w:hint="eastAsia" w:ascii="仿宋" w:hAnsi="仿宋" w:eastAsia="仿宋" w:cs="仿宋"/>
                <w:sz w:val="21"/>
                <w:szCs w:val="21"/>
              </w:rPr>
              <w:t>教学视频清晰、流畅，能客观、真实反映教师和学生的教学过程常态。</w:t>
            </w:r>
          </w:p>
        </w:tc>
      </w:tr>
    </w:tbl>
    <w:p w14:paraId="0E072529">
      <w:pPr>
        <w:spacing w:before="4" w:after="90" w:afterLines="20"/>
        <w:jc w:val="left"/>
        <w:rPr>
          <w:rFonts w:hint="eastAsia" w:ascii="黑体" w:hAnsi="黑体" w:eastAsia="黑体" w:cs="黑体"/>
          <w:sz w:val="28"/>
          <w:szCs w:val="28"/>
        </w:rPr>
      </w:pPr>
      <w:r>
        <w:rPr>
          <w:rFonts w:hint="eastAsia" w:ascii="黑体" w:hAnsi="黑体" w:eastAsia="黑体" w:cs="黑体"/>
          <w:sz w:val="28"/>
          <w:szCs w:val="28"/>
        </w:rPr>
        <w:t>二、教学创新成果报告（20分）</w:t>
      </w:r>
    </w:p>
    <w:tbl>
      <w:tblPr>
        <w:tblStyle w:val="12"/>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1"/>
        <w:gridCol w:w="7413"/>
      </w:tblGrid>
      <w:tr w14:paraId="6DF96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jc w:val="center"/>
        </w:trPr>
        <w:tc>
          <w:tcPr>
            <w:tcW w:w="1456" w:type="dxa"/>
            <w:shd w:val="clear" w:color="auto" w:fill="E7E6E6" w:themeFill="background2"/>
            <w:vAlign w:val="center"/>
          </w:tcPr>
          <w:p w14:paraId="432950A3">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546" w:type="dxa"/>
            <w:shd w:val="clear" w:color="auto" w:fill="E7E6E6" w:themeFill="background2"/>
            <w:vAlign w:val="center"/>
          </w:tcPr>
          <w:p w14:paraId="230766A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  价  要  点</w:t>
            </w:r>
          </w:p>
        </w:tc>
      </w:tr>
      <w:tr w14:paraId="29F6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1485462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有明确的</w:t>
            </w:r>
          </w:p>
          <w:p w14:paraId="57E0091F">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问题导向</w:t>
            </w:r>
          </w:p>
        </w:tc>
        <w:tc>
          <w:tcPr>
            <w:tcW w:w="7546" w:type="dxa"/>
            <w:vAlign w:val="center"/>
          </w:tcPr>
          <w:p w14:paraId="48CADFC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立足于课堂教学真实问题，能体现“以学生发展为中心”的理念，提出解决问题的思路与方案。</w:t>
            </w:r>
          </w:p>
        </w:tc>
      </w:tr>
      <w:tr w14:paraId="682B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74B458F1">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有明显的</w:t>
            </w:r>
          </w:p>
          <w:p w14:paraId="45C4FAEE">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创新特色</w:t>
            </w:r>
          </w:p>
        </w:tc>
        <w:tc>
          <w:tcPr>
            <w:tcW w:w="7546" w:type="dxa"/>
            <w:vAlign w:val="center"/>
          </w:tcPr>
          <w:p w14:paraId="30DB4D29">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把“四新”建设要求贯穿到教学过程中，对教学目标、内容、方法、活动、评价等教学过程各环节分析全面、透彻，能够凸显教学创新点。</w:t>
            </w:r>
          </w:p>
        </w:tc>
      </w:tr>
      <w:tr w14:paraId="606B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77A6B1A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体现课程</w:t>
            </w:r>
          </w:p>
          <w:p w14:paraId="50FADA5E">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思政特色</w:t>
            </w:r>
          </w:p>
        </w:tc>
        <w:tc>
          <w:tcPr>
            <w:tcW w:w="7546" w:type="dxa"/>
            <w:vAlign w:val="center"/>
          </w:tcPr>
          <w:p w14:paraId="42981BB2">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概述在课程思政建设方面的特色、亮点和创新点，形成可供借鉴推广的经验做法。</w:t>
            </w:r>
          </w:p>
        </w:tc>
      </w:tr>
      <w:tr w14:paraId="5291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56" w:type="dxa"/>
            <w:vAlign w:val="center"/>
          </w:tcPr>
          <w:p w14:paraId="0E0746B5">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关注技术</w:t>
            </w:r>
          </w:p>
          <w:p w14:paraId="48303C82">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应用于教学</w:t>
            </w:r>
          </w:p>
        </w:tc>
        <w:tc>
          <w:tcPr>
            <w:tcW w:w="7546" w:type="dxa"/>
            <w:vAlign w:val="center"/>
          </w:tcPr>
          <w:p w14:paraId="7D8E2E4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能够把握新时代下学生学习特点，充分利用现代信息技术开展课程教学活动和学习评价。</w:t>
            </w:r>
          </w:p>
        </w:tc>
      </w:tr>
      <w:tr w14:paraId="11AD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56" w:type="dxa"/>
            <w:vAlign w:val="center"/>
          </w:tcPr>
          <w:p w14:paraId="29EDDD21">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注重创新成果</w:t>
            </w:r>
          </w:p>
          <w:p w14:paraId="25490C5D">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的辐射</w:t>
            </w:r>
          </w:p>
        </w:tc>
        <w:tc>
          <w:tcPr>
            <w:tcW w:w="7546" w:type="dxa"/>
            <w:vAlign w:val="center"/>
          </w:tcPr>
          <w:p w14:paraId="7E6C094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能够对创新实践成效开展基于证据的有效分析与总结，形成具有较强辐射推广价值的教学新方法、新模式。</w:t>
            </w:r>
          </w:p>
        </w:tc>
      </w:tr>
    </w:tbl>
    <w:p w14:paraId="4EECDCD4">
      <w:pPr>
        <w:spacing w:before="135" w:beforeLines="30" w:after="90" w:afterLines="20"/>
        <w:jc w:val="left"/>
        <w:rPr>
          <w:rFonts w:hint="eastAsia" w:ascii="黑体" w:hAnsi="黑体" w:eastAsia="黑体" w:cs="黑体"/>
          <w:sz w:val="28"/>
          <w:szCs w:val="28"/>
        </w:rPr>
      </w:pPr>
      <w:r>
        <w:rPr>
          <w:rFonts w:hint="eastAsia" w:ascii="黑体" w:hAnsi="黑体" w:eastAsia="黑体" w:cs="黑体"/>
          <w:sz w:val="28"/>
          <w:szCs w:val="28"/>
        </w:rPr>
        <w:t>三、教学设计创新汇报（40分）</w:t>
      </w:r>
    </w:p>
    <w:tbl>
      <w:tblPr>
        <w:tblStyle w:val="12"/>
        <w:tblW w:w="8844"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7408"/>
      </w:tblGrid>
      <w:tr w14:paraId="1EDD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449" w:type="dxa"/>
            <w:shd w:val="clear" w:color="auto" w:fill="E7E6E6" w:themeFill="background2"/>
            <w:vAlign w:val="center"/>
          </w:tcPr>
          <w:p w14:paraId="6FE08B1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76" w:type="dxa"/>
            <w:shd w:val="clear" w:color="auto" w:fill="E7E6E6" w:themeFill="background2"/>
            <w:vAlign w:val="center"/>
          </w:tcPr>
          <w:p w14:paraId="144464D8">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  价  要  点</w:t>
            </w:r>
          </w:p>
        </w:tc>
      </w:tr>
      <w:tr w14:paraId="2E8E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449" w:type="dxa"/>
            <w:vAlign w:val="center"/>
          </w:tcPr>
          <w:p w14:paraId="3273DA5C">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理念与目标</w:t>
            </w:r>
          </w:p>
        </w:tc>
        <w:tc>
          <w:tcPr>
            <w:tcW w:w="7476" w:type="dxa"/>
            <w:vAlign w:val="center"/>
          </w:tcPr>
          <w:p w14:paraId="218CB87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4EB9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restart"/>
            <w:tcBorders>
              <w:bottom w:val="nil"/>
            </w:tcBorders>
            <w:vAlign w:val="center"/>
          </w:tcPr>
          <w:p w14:paraId="29389F77">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内容分析</w:t>
            </w:r>
          </w:p>
        </w:tc>
        <w:tc>
          <w:tcPr>
            <w:tcW w:w="7476" w:type="dxa"/>
            <w:vAlign w:val="center"/>
          </w:tcPr>
          <w:p w14:paraId="7C4A700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教学内容前后知识点关系、地位、作用描述准确，重点、难点分析清楚。</w:t>
            </w:r>
          </w:p>
        </w:tc>
      </w:tr>
      <w:tr w14:paraId="43906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continue"/>
            <w:tcBorders>
              <w:top w:val="nil"/>
            </w:tcBorders>
            <w:vAlign w:val="center"/>
          </w:tcPr>
          <w:p w14:paraId="36803C09">
            <w:pPr>
              <w:spacing w:line="300" w:lineRule="exact"/>
              <w:jc w:val="center"/>
              <w:rPr>
                <w:rFonts w:hint="eastAsia" w:ascii="楷体" w:hAnsi="楷体" w:eastAsia="楷体" w:cs="楷体"/>
                <w:sz w:val="21"/>
                <w:szCs w:val="21"/>
              </w:rPr>
            </w:pPr>
          </w:p>
        </w:tc>
        <w:tc>
          <w:tcPr>
            <w:tcW w:w="7476" w:type="dxa"/>
            <w:vAlign w:val="center"/>
          </w:tcPr>
          <w:p w14:paraId="708BF05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能够将教学内容与学科研究新进展、实践发展新经验、社会需求新变化相联系。</w:t>
            </w:r>
          </w:p>
        </w:tc>
      </w:tr>
      <w:tr w14:paraId="3C44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Align w:val="center"/>
          </w:tcPr>
          <w:p w14:paraId="14CC097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学情分析</w:t>
            </w:r>
          </w:p>
        </w:tc>
        <w:tc>
          <w:tcPr>
            <w:tcW w:w="7476" w:type="dxa"/>
            <w:vAlign w:val="center"/>
          </w:tcPr>
          <w:p w14:paraId="72943F12">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学生认知特点和起点水平表述恰当，学习习惯和能力分析合理。</w:t>
            </w:r>
          </w:p>
        </w:tc>
      </w:tr>
      <w:tr w14:paraId="46C2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Align w:val="center"/>
          </w:tcPr>
          <w:p w14:paraId="2BF285A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课程思政</w:t>
            </w:r>
          </w:p>
        </w:tc>
        <w:tc>
          <w:tcPr>
            <w:tcW w:w="7476" w:type="dxa"/>
            <w:vAlign w:val="center"/>
          </w:tcPr>
          <w:p w14:paraId="11FD8AC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将思想政治教育与专业教育有机融合，引用典型教学案例举例说明，具有示范作用和推广价值。</w:t>
            </w:r>
          </w:p>
        </w:tc>
      </w:tr>
      <w:tr w14:paraId="1C16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restart"/>
            <w:tcBorders>
              <w:bottom w:val="nil"/>
            </w:tcBorders>
            <w:vAlign w:val="center"/>
          </w:tcPr>
          <w:p w14:paraId="28F60F38">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过程与方法</w:t>
            </w:r>
          </w:p>
        </w:tc>
        <w:tc>
          <w:tcPr>
            <w:tcW w:w="7476" w:type="dxa"/>
            <w:vAlign w:val="center"/>
          </w:tcPr>
          <w:p w14:paraId="02B2AFF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教学活动丰富多样，能体现各等级水平的知识、技能和情感价值目标。</w:t>
            </w:r>
          </w:p>
        </w:tc>
      </w:tr>
      <w:tr w14:paraId="7845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Merge w:val="continue"/>
            <w:tcBorders>
              <w:top w:val="nil"/>
              <w:bottom w:val="nil"/>
            </w:tcBorders>
            <w:vAlign w:val="center"/>
          </w:tcPr>
          <w:p w14:paraId="199BBF88">
            <w:pPr>
              <w:spacing w:line="300" w:lineRule="exact"/>
              <w:jc w:val="center"/>
              <w:rPr>
                <w:rFonts w:hint="eastAsia" w:ascii="楷体" w:hAnsi="楷体" w:eastAsia="楷体" w:cs="楷体"/>
                <w:sz w:val="21"/>
                <w:szCs w:val="21"/>
              </w:rPr>
            </w:pPr>
          </w:p>
        </w:tc>
        <w:tc>
          <w:tcPr>
            <w:tcW w:w="7476" w:type="dxa"/>
            <w:vAlign w:val="center"/>
          </w:tcPr>
          <w:p w14:paraId="070F7D4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能创造性地使用教材，内容充实精要，适合学生水平；结构合理，过渡自然，便于操作；理论联系实际，启发学生思考及问题解决。</w:t>
            </w:r>
          </w:p>
        </w:tc>
      </w:tr>
      <w:tr w14:paraId="17B0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Merge w:val="continue"/>
            <w:tcBorders>
              <w:top w:val="nil"/>
              <w:bottom w:val="nil"/>
            </w:tcBorders>
            <w:vAlign w:val="center"/>
          </w:tcPr>
          <w:p w14:paraId="2BE74F73">
            <w:pPr>
              <w:spacing w:line="300" w:lineRule="exact"/>
              <w:jc w:val="center"/>
              <w:rPr>
                <w:rFonts w:hint="eastAsia" w:ascii="楷体" w:hAnsi="楷体" w:eastAsia="楷体" w:cs="楷体"/>
                <w:sz w:val="21"/>
                <w:szCs w:val="21"/>
              </w:rPr>
            </w:pPr>
          </w:p>
        </w:tc>
        <w:tc>
          <w:tcPr>
            <w:tcW w:w="7476" w:type="dxa"/>
            <w:vAlign w:val="center"/>
          </w:tcPr>
          <w:p w14:paraId="63DFB1B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能根据课程特点，用创新的教学策略、方法、技术解决课堂中存在的各种问题和困难；教学重点突出，难点把握准确。</w:t>
            </w:r>
          </w:p>
        </w:tc>
      </w:tr>
      <w:tr w14:paraId="7A3D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Merge w:val="continue"/>
            <w:tcBorders>
              <w:top w:val="nil"/>
            </w:tcBorders>
            <w:vAlign w:val="center"/>
          </w:tcPr>
          <w:p w14:paraId="6B5D2462">
            <w:pPr>
              <w:spacing w:line="300" w:lineRule="exact"/>
              <w:jc w:val="center"/>
              <w:rPr>
                <w:rFonts w:hint="eastAsia" w:ascii="楷体" w:hAnsi="楷体" w:eastAsia="楷体" w:cs="楷体"/>
                <w:sz w:val="21"/>
                <w:szCs w:val="21"/>
              </w:rPr>
            </w:pPr>
          </w:p>
        </w:tc>
        <w:tc>
          <w:tcPr>
            <w:tcW w:w="7476" w:type="dxa"/>
            <w:vAlign w:val="center"/>
          </w:tcPr>
          <w:p w14:paraId="6F49B8A3">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合理选择与应用信息技术，创设教学环境，关注师生、生生互动，强调自主、合作、探究的学习。</w:t>
            </w:r>
          </w:p>
        </w:tc>
      </w:tr>
      <w:tr w14:paraId="735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restart"/>
            <w:tcBorders>
              <w:bottom w:val="nil"/>
            </w:tcBorders>
            <w:vAlign w:val="center"/>
          </w:tcPr>
          <w:p w14:paraId="1A0A7DB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考评与反馈</w:t>
            </w:r>
          </w:p>
        </w:tc>
        <w:tc>
          <w:tcPr>
            <w:tcW w:w="7476" w:type="dxa"/>
            <w:vAlign w:val="center"/>
          </w:tcPr>
          <w:p w14:paraId="1F860424">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采用多元评价方法，合理评价学生知识、能力与思维的发展。</w:t>
            </w:r>
          </w:p>
        </w:tc>
      </w:tr>
      <w:tr w14:paraId="387D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1449" w:type="dxa"/>
            <w:vMerge w:val="continue"/>
            <w:tcBorders>
              <w:top w:val="nil"/>
            </w:tcBorders>
            <w:vAlign w:val="center"/>
          </w:tcPr>
          <w:p w14:paraId="4FC4FA7D">
            <w:pPr>
              <w:spacing w:line="300" w:lineRule="exact"/>
              <w:jc w:val="center"/>
              <w:rPr>
                <w:rFonts w:hint="eastAsia" w:ascii="楷体" w:hAnsi="楷体" w:eastAsia="楷体" w:cs="楷体"/>
                <w:sz w:val="21"/>
                <w:szCs w:val="21"/>
              </w:rPr>
            </w:pPr>
          </w:p>
        </w:tc>
        <w:tc>
          <w:tcPr>
            <w:tcW w:w="7476" w:type="dxa"/>
            <w:vAlign w:val="center"/>
          </w:tcPr>
          <w:p w14:paraId="52CA5DC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过程性评价与终结性评价相结合，有适合学科、学生特点的评价规则与标准。</w:t>
            </w:r>
          </w:p>
        </w:tc>
      </w:tr>
      <w:tr w14:paraId="6BF3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Align w:val="center"/>
          </w:tcPr>
          <w:p w14:paraId="4711BFE6">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文档规范</w:t>
            </w:r>
          </w:p>
        </w:tc>
        <w:tc>
          <w:tcPr>
            <w:tcW w:w="7476" w:type="dxa"/>
            <w:vAlign w:val="center"/>
          </w:tcPr>
          <w:p w14:paraId="0EFBC64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文字、符号、单位和公式符合标准规范；语言简洁、明了，字体、图表运用适当；文档结构完整，布局合理，格式美观。</w:t>
            </w:r>
          </w:p>
        </w:tc>
      </w:tr>
      <w:tr w14:paraId="08B0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49" w:type="dxa"/>
            <w:vAlign w:val="center"/>
          </w:tcPr>
          <w:p w14:paraId="71BB9D0A">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设计创新</w:t>
            </w:r>
          </w:p>
        </w:tc>
        <w:tc>
          <w:tcPr>
            <w:tcW w:w="7476" w:type="dxa"/>
            <w:vAlign w:val="center"/>
          </w:tcPr>
          <w:p w14:paraId="45848A09">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教学方案的整体设计富有创新性，能体现高校教学理念和要求；教学方法选择适当，教学过程设计有突出的特色。</w:t>
            </w:r>
          </w:p>
        </w:tc>
      </w:tr>
    </w:tbl>
    <w:p w14:paraId="6DFD79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第六届湖南交通工程学院教师教学创新大赛评分标准</w:t>
      </w:r>
    </w:p>
    <w:p w14:paraId="301884EB">
      <w:pPr>
        <w:overflowPunct w:val="0"/>
        <w:spacing w:before="135" w:beforeLines="30"/>
        <w:jc w:val="center"/>
        <w:rPr>
          <w:rFonts w:hint="eastAsia" w:ascii="楷体" w:hAnsi="楷体" w:eastAsia="楷体" w:cs="楷体"/>
          <w:spacing w:val="3"/>
          <w:position w:val="2"/>
          <w:sz w:val="28"/>
          <w:szCs w:val="28"/>
        </w:rPr>
      </w:pPr>
      <w:r>
        <w:rPr>
          <w:rFonts w:hint="eastAsia" w:ascii="楷体" w:hAnsi="楷体" w:eastAsia="楷体" w:cs="楷体"/>
          <w:spacing w:val="3"/>
          <w:position w:val="2"/>
          <w:sz w:val="28"/>
          <w:szCs w:val="28"/>
        </w:rPr>
        <w:t>（第5赛道）</w:t>
      </w:r>
    </w:p>
    <w:p w14:paraId="37AFE597">
      <w:pPr>
        <w:spacing w:before="135" w:beforeLines="30" w:after="90" w:afterLines="20"/>
        <w:jc w:val="left"/>
        <w:rPr>
          <w:rFonts w:hint="eastAsia" w:ascii="黑体" w:hAnsi="黑体" w:eastAsia="黑体" w:cs="黑体"/>
          <w:sz w:val="28"/>
          <w:szCs w:val="28"/>
        </w:rPr>
      </w:pPr>
      <w:r>
        <w:rPr>
          <w:rFonts w:hint="eastAsia" w:ascii="黑体" w:hAnsi="黑体" w:eastAsia="黑体" w:cs="黑体"/>
          <w:sz w:val="28"/>
          <w:szCs w:val="28"/>
        </w:rPr>
        <w:t>一、课堂教学实录视频（40分）</w:t>
      </w:r>
    </w:p>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2"/>
        <w:gridCol w:w="7592"/>
      </w:tblGrid>
      <w:tr w14:paraId="54655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36" w:type="dxa"/>
            <w:shd w:val="clear" w:color="auto" w:fill="E7E6E6" w:themeFill="background2"/>
            <w:vAlign w:val="center"/>
          </w:tcPr>
          <w:p w14:paraId="7207B0DD">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98" w:type="dxa"/>
            <w:shd w:val="clear" w:color="auto" w:fill="E7E6E6" w:themeFill="background2"/>
            <w:vAlign w:val="center"/>
          </w:tcPr>
          <w:p w14:paraId="2C18F46A">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48C60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4DC123F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教学理念</w:t>
            </w:r>
          </w:p>
          <w:p w14:paraId="058C8F6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与目标</w:t>
            </w:r>
          </w:p>
        </w:tc>
        <w:tc>
          <w:tcPr>
            <w:tcW w:w="7498" w:type="dxa"/>
            <w:vAlign w:val="center"/>
          </w:tcPr>
          <w:p w14:paraId="7C64F98A">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坚持立德树人，坚持“以学生发展为中心”，将价值塑造、知识传授和能力培养融为一体，充分发挥课程育人作用。</w:t>
            </w:r>
          </w:p>
        </w:tc>
      </w:tr>
      <w:tr w14:paraId="15890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tcBorders>
            <w:vAlign w:val="center"/>
          </w:tcPr>
          <w:p w14:paraId="712D0FAE">
            <w:pPr>
              <w:spacing w:line="300" w:lineRule="exact"/>
              <w:jc w:val="center"/>
              <w:rPr>
                <w:rFonts w:hint="eastAsia" w:ascii="楷体" w:hAnsi="楷体" w:eastAsia="楷体" w:cs="楷体"/>
                <w:sz w:val="21"/>
                <w:szCs w:val="21"/>
              </w:rPr>
            </w:pPr>
          </w:p>
        </w:tc>
        <w:tc>
          <w:tcPr>
            <w:tcW w:w="7498" w:type="dxa"/>
            <w:vAlign w:val="center"/>
          </w:tcPr>
          <w:p w14:paraId="68BF7F71">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教学目标立足本专业本课程的育人特色，在价值塑造、知识传授、能力培养等方面要求清晰、科学、准确，符合新时代创新型复合型应用型人才培养需求。</w:t>
            </w:r>
          </w:p>
        </w:tc>
      </w:tr>
      <w:tr w14:paraId="4430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45F8A00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教学内容</w:t>
            </w:r>
          </w:p>
        </w:tc>
        <w:tc>
          <w:tcPr>
            <w:tcW w:w="7498" w:type="dxa"/>
            <w:vAlign w:val="center"/>
          </w:tcPr>
          <w:p w14:paraId="6E1F5C9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坚持思想性和学术性相统一，教学内容及资源优质适用，能够将思政教育与专业教育紧密结合，帮助学生丰富学识、增长见识、塑造品格。</w:t>
            </w:r>
          </w:p>
        </w:tc>
      </w:tr>
      <w:tr w14:paraId="6C989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03889D95">
            <w:pPr>
              <w:spacing w:line="300" w:lineRule="exact"/>
              <w:jc w:val="center"/>
              <w:rPr>
                <w:rFonts w:hint="eastAsia" w:ascii="楷体" w:hAnsi="楷体" w:eastAsia="楷体" w:cs="楷体"/>
                <w:sz w:val="21"/>
                <w:szCs w:val="21"/>
              </w:rPr>
            </w:pPr>
          </w:p>
        </w:tc>
        <w:tc>
          <w:tcPr>
            <w:tcW w:w="7498" w:type="dxa"/>
            <w:vAlign w:val="center"/>
          </w:tcPr>
          <w:p w14:paraId="2B12000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坚持正确方向和正面导向，深入挖掘课程自身蕴含的思政资源，并科学有机融入教学内容体系，不做不恰当的延伸，体现思想性、时代性和专业特色。</w:t>
            </w:r>
          </w:p>
        </w:tc>
      </w:tr>
      <w:tr w14:paraId="3EC8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tcBorders>
            <w:vAlign w:val="center"/>
          </w:tcPr>
          <w:p w14:paraId="35219BBD">
            <w:pPr>
              <w:spacing w:line="300" w:lineRule="exact"/>
              <w:jc w:val="center"/>
              <w:rPr>
                <w:rFonts w:hint="eastAsia" w:ascii="楷体" w:hAnsi="楷体" w:eastAsia="楷体" w:cs="楷体"/>
                <w:sz w:val="21"/>
                <w:szCs w:val="21"/>
              </w:rPr>
            </w:pPr>
          </w:p>
        </w:tc>
        <w:tc>
          <w:tcPr>
            <w:tcW w:w="7498" w:type="dxa"/>
            <w:vAlign w:val="center"/>
          </w:tcPr>
          <w:p w14:paraId="656069D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教学内容满足行业与社会需求，关注学生已有知识和经验，关注学科专业发展前沿，教学重点难点处理恰当，体现高阶性、创新性与挑战度。</w:t>
            </w:r>
          </w:p>
        </w:tc>
      </w:tr>
      <w:tr w14:paraId="4983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2559662E">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教学过程</w:t>
            </w:r>
          </w:p>
        </w:tc>
        <w:tc>
          <w:tcPr>
            <w:tcW w:w="7498" w:type="dxa"/>
            <w:vAlign w:val="center"/>
          </w:tcPr>
          <w:p w14:paraId="71B1B53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教学组织有序，注重以学生为中心，体现教师主导、学生主体，能够寓价值观引导于知识传授和能力培养之中。</w:t>
            </w:r>
          </w:p>
        </w:tc>
      </w:tr>
      <w:tr w14:paraId="6CC9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451A9CA9">
            <w:pPr>
              <w:spacing w:line="300" w:lineRule="exact"/>
              <w:jc w:val="center"/>
              <w:rPr>
                <w:rFonts w:hint="eastAsia" w:ascii="楷体" w:hAnsi="楷体" w:eastAsia="楷体" w:cs="楷体"/>
                <w:sz w:val="21"/>
                <w:szCs w:val="21"/>
              </w:rPr>
            </w:pPr>
          </w:p>
        </w:tc>
        <w:tc>
          <w:tcPr>
            <w:tcW w:w="7498" w:type="dxa"/>
            <w:vAlign w:val="center"/>
          </w:tcPr>
          <w:p w14:paraId="28F8D32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教学安排合理，教学方法恰当，能够激发学生学习兴趣，引导学生深入思考，体现针对性、互动性和启发性。</w:t>
            </w:r>
          </w:p>
        </w:tc>
      </w:tr>
      <w:tr w14:paraId="7F80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1514E7D8">
            <w:pPr>
              <w:spacing w:line="300" w:lineRule="exact"/>
              <w:jc w:val="center"/>
              <w:rPr>
                <w:rFonts w:hint="eastAsia" w:ascii="楷体" w:hAnsi="楷体" w:eastAsia="楷体" w:cs="楷体"/>
                <w:sz w:val="21"/>
                <w:szCs w:val="21"/>
              </w:rPr>
            </w:pPr>
          </w:p>
        </w:tc>
        <w:tc>
          <w:tcPr>
            <w:tcW w:w="7498" w:type="dxa"/>
            <w:vAlign w:val="center"/>
          </w:tcPr>
          <w:p w14:paraId="5E0EF959">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信息技术的使用合理有效，实现信息技术与课堂教学的有机融合，有力支持教学创新。</w:t>
            </w:r>
          </w:p>
        </w:tc>
      </w:tr>
      <w:tr w14:paraId="7B70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tcBorders>
            <w:vAlign w:val="center"/>
          </w:tcPr>
          <w:p w14:paraId="05B1F622">
            <w:pPr>
              <w:spacing w:line="300" w:lineRule="exact"/>
              <w:jc w:val="center"/>
              <w:rPr>
                <w:rFonts w:hint="eastAsia" w:ascii="楷体" w:hAnsi="楷体" w:eastAsia="楷体" w:cs="楷体"/>
                <w:sz w:val="21"/>
                <w:szCs w:val="21"/>
              </w:rPr>
            </w:pPr>
          </w:p>
        </w:tc>
        <w:tc>
          <w:tcPr>
            <w:tcW w:w="7498" w:type="dxa"/>
            <w:vAlign w:val="center"/>
          </w:tcPr>
          <w:p w14:paraId="173C32A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教学考核评价内容科学、方式创新，注重对学生素质、知识、能力的全方位评价，注重形成性评价与生成性问题的解决和应用。</w:t>
            </w:r>
          </w:p>
        </w:tc>
      </w:tr>
      <w:tr w14:paraId="5FECE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restart"/>
            <w:tcBorders>
              <w:bottom w:val="nil"/>
            </w:tcBorders>
            <w:vAlign w:val="center"/>
          </w:tcPr>
          <w:p w14:paraId="2C93B76D">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教学效果</w:t>
            </w:r>
          </w:p>
        </w:tc>
        <w:tc>
          <w:tcPr>
            <w:tcW w:w="7498" w:type="dxa"/>
            <w:vAlign w:val="center"/>
          </w:tcPr>
          <w:p w14:paraId="39F0A4B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教学内容、方法及实施过程遵循教学理念，高效达成教学目标，达到如盐化水、润物无声的效果，有效实现教书、育人相统一。</w:t>
            </w:r>
          </w:p>
        </w:tc>
      </w:tr>
      <w:tr w14:paraId="50A2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exact"/>
        </w:trPr>
        <w:tc>
          <w:tcPr>
            <w:tcW w:w="1236" w:type="dxa"/>
            <w:vMerge w:val="continue"/>
            <w:tcBorders>
              <w:top w:val="nil"/>
              <w:bottom w:val="nil"/>
            </w:tcBorders>
            <w:vAlign w:val="center"/>
          </w:tcPr>
          <w:p w14:paraId="1E479F20">
            <w:pPr>
              <w:spacing w:line="300" w:lineRule="exact"/>
              <w:jc w:val="center"/>
              <w:rPr>
                <w:rFonts w:hint="eastAsia" w:ascii="楷体" w:hAnsi="楷体" w:eastAsia="楷体" w:cs="楷体"/>
                <w:sz w:val="21"/>
                <w:szCs w:val="21"/>
              </w:rPr>
            </w:pPr>
          </w:p>
        </w:tc>
        <w:tc>
          <w:tcPr>
            <w:tcW w:w="7498" w:type="dxa"/>
            <w:vAlign w:val="center"/>
          </w:tcPr>
          <w:p w14:paraId="3CB04061">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课堂讲授富有吸引力，课堂气氛积极热烈，学生深度参与课堂，积极性和活跃度高，学生素质、知识和能力得到发展和提高。</w:t>
            </w:r>
          </w:p>
        </w:tc>
      </w:tr>
      <w:tr w14:paraId="3E9F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1236" w:type="dxa"/>
            <w:vMerge w:val="continue"/>
            <w:tcBorders>
              <w:top w:val="nil"/>
            </w:tcBorders>
            <w:vAlign w:val="center"/>
          </w:tcPr>
          <w:p w14:paraId="081821CE">
            <w:pPr>
              <w:spacing w:line="300" w:lineRule="exact"/>
              <w:jc w:val="center"/>
              <w:rPr>
                <w:rFonts w:hint="eastAsia" w:ascii="楷体" w:hAnsi="楷体" w:eastAsia="楷体" w:cs="楷体"/>
                <w:sz w:val="21"/>
                <w:szCs w:val="21"/>
              </w:rPr>
            </w:pPr>
          </w:p>
        </w:tc>
        <w:tc>
          <w:tcPr>
            <w:tcW w:w="7498" w:type="dxa"/>
            <w:vAlign w:val="center"/>
          </w:tcPr>
          <w:p w14:paraId="20D5A172">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形成突显专业特色、符合学生特点的教学模式，具有较大借鉴和推广价值。</w:t>
            </w:r>
          </w:p>
        </w:tc>
      </w:tr>
      <w:tr w14:paraId="3163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exact"/>
        </w:trPr>
        <w:tc>
          <w:tcPr>
            <w:tcW w:w="1236" w:type="dxa"/>
            <w:vAlign w:val="center"/>
          </w:tcPr>
          <w:p w14:paraId="03903C3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视频质量</w:t>
            </w:r>
          </w:p>
        </w:tc>
        <w:tc>
          <w:tcPr>
            <w:tcW w:w="7498" w:type="dxa"/>
            <w:vAlign w:val="center"/>
          </w:tcPr>
          <w:p w14:paraId="4F63593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教学视频清晰、流畅，能客观、真实反映教师和学生的教学过程常态。</w:t>
            </w:r>
          </w:p>
        </w:tc>
      </w:tr>
    </w:tbl>
    <w:p w14:paraId="734CAC6F">
      <w:pPr>
        <w:spacing w:before="135" w:beforeLines="30" w:after="90" w:afterLines="20"/>
        <w:jc w:val="left"/>
        <w:rPr>
          <w:rFonts w:hint="eastAsia" w:ascii="黑体" w:hAnsi="黑体" w:eastAsia="黑体" w:cs="黑体"/>
          <w:sz w:val="28"/>
          <w:szCs w:val="28"/>
        </w:rPr>
      </w:pPr>
      <w:r>
        <w:rPr>
          <w:rFonts w:hint="eastAsia" w:ascii="黑体" w:hAnsi="黑体" w:eastAsia="黑体" w:cs="黑体"/>
          <w:sz w:val="28"/>
          <w:szCs w:val="28"/>
        </w:rPr>
        <w:t>二、课程思政创新报告（20分）</w:t>
      </w:r>
    </w:p>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7368"/>
      </w:tblGrid>
      <w:tr w14:paraId="5DB9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58" w:type="dxa"/>
            <w:shd w:val="clear" w:color="auto" w:fill="E7E6E6" w:themeFill="background2"/>
            <w:vAlign w:val="center"/>
          </w:tcPr>
          <w:p w14:paraId="5F80165C">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276" w:type="dxa"/>
            <w:shd w:val="clear" w:color="auto" w:fill="E7E6E6" w:themeFill="background2"/>
            <w:vAlign w:val="center"/>
          </w:tcPr>
          <w:p w14:paraId="4FE6A0F6">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1DDC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3DDAF9E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问题导向</w:t>
            </w:r>
          </w:p>
        </w:tc>
        <w:tc>
          <w:tcPr>
            <w:tcW w:w="7276" w:type="dxa"/>
            <w:vAlign w:val="center"/>
          </w:tcPr>
          <w:p w14:paraId="14B2791A">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以落实立德树人根本任务为导向，立足于学科专业的育人特点和要求，发现和解决本课程开展课堂思政教学过程中的真实问题。</w:t>
            </w:r>
          </w:p>
        </w:tc>
      </w:tr>
      <w:tr w14:paraId="43E06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313D6868">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创新举措</w:t>
            </w:r>
          </w:p>
        </w:tc>
        <w:tc>
          <w:tcPr>
            <w:tcW w:w="7276" w:type="dxa"/>
            <w:vAlign w:val="center"/>
          </w:tcPr>
          <w:p w14:paraId="1BDB372C">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能够准确把握课程思政的内涵建设要求，聚焦需要解决的课程思政教学过程的问题，在教学目标、教学设计、教学内容、方法手段、考核评价等方面提出了具体举措，且针对性、创新性、可操作性强。</w:t>
            </w:r>
          </w:p>
        </w:tc>
      </w:tr>
      <w:tr w14:paraId="1548A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11FE205F">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创新效果</w:t>
            </w:r>
          </w:p>
        </w:tc>
        <w:tc>
          <w:tcPr>
            <w:tcW w:w="7276" w:type="dxa"/>
            <w:vAlign w:val="center"/>
          </w:tcPr>
          <w:p w14:paraId="5D2CA87D">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能够切实解决课程思政教学存在的问题，能够有效实现寓价值观引导于知识传授和能力培养之中，帮助学生塑造正确的世界观人生观价值观。</w:t>
            </w:r>
          </w:p>
        </w:tc>
      </w:tr>
      <w:tr w14:paraId="4D37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exact"/>
        </w:trPr>
        <w:tc>
          <w:tcPr>
            <w:tcW w:w="1458" w:type="dxa"/>
            <w:vAlign w:val="center"/>
          </w:tcPr>
          <w:p w14:paraId="1ED3A5C4">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成果辐射</w:t>
            </w:r>
          </w:p>
        </w:tc>
        <w:tc>
          <w:tcPr>
            <w:tcW w:w="7276" w:type="dxa"/>
            <w:vAlign w:val="center"/>
          </w:tcPr>
          <w:p w14:paraId="388B25D9">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能对课程思政实践成效开展基于案例的有效分析与总结，面向同一类型课程、同一学科专业、同一类型学校，形成具有较强辐射推广价值的课程思政教学新方法、新模式。</w:t>
            </w:r>
          </w:p>
        </w:tc>
      </w:tr>
    </w:tbl>
    <w:p w14:paraId="6EF084A2">
      <w:pPr>
        <w:spacing w:before="172" w:line="222" w:lineRule="auto"/>
        <w:ind w:left="233"/>
        <w:rPr>
          <w:rFonts w:hint="eastAsia" w:ascii="黑体" w:hAnsi="黑体" w:eastAsia="黑体" w:cs="黑体"/>
          <w:sz w:val="28"/>
          <w:szCs w:val="28"/>
        </w:rPr>
      </w:pPr>
      <w:r>
        <w:rPr>
          <w:rFonts w:ascii="黑体" w:hAnsi="黑体" w:eastAsia="黑体" w:cs="黑体"/>
          <w:spacing w:val="-1"/>
          <w:sz w:val="28"/>
          <w:szCs w:val="28"/>
        </w:rPr>
        <w:t>三、教学设计创新汇报（</w:t>
      </w:r>
      <w:r>
        <w:rPr>
          <w:rFonts w:ascii="Times New Roman" w:eastAsia="Times New Roman"/>
          <w:spacing w:val="-1"/>
          <w:sz w:val="28"/>
          <w:szCs w:val="28"/>
        </w:rPr>
        <w:t>40</w:t>
      </w:r>
      <w:r>
        <w:rPr>
          <w:rFonts w:ascii="黑体" w:hAnsi="黑体" w:eastAsia="黑体" w:cs="黑体"/>
          <w:spacing w:val="-1"/>
          <w:sz w:val="28"/>
          <w:szCs w:val="28"/>
        </w:rPr>
        <w:t>分）</w:t>
      </w:r>
    </w:p>
    <w:p w14:paraId="1C1D1A76">
      <w:pPr>
        <w:spacing w:line="115" w:lineRule="exact"/>
      </w:pPr>
    </w:p>
    <w:tbl>
      <w:tblPr>
        <w:tblStyle w:val="12"/>
        <w:tblW w:w="88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
        <w:gridCol w:w="1464"/>
        <w:gridCol w:w="6"/>
        <w:gridCol w:w="7368"/>
        <w:gridCol w:w="6"/>
      </w:tblGrid>
      <w:tr w14:paraId="72C0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680" w:hRule="exact"/>
          <w:tblHeader/>
        </w:trPr>
        <w:tc>
          <w:tcPr>
            <w:tcW w:w="1470" w:type="dxa"/>
            <w:gridSpan w:val="2"/>
            <w:shd w:val="clear" w:color="auto" w:fill="E7E6E6" w:themeFill="background2"/>
            <w:vAlign w:val="center"/>
          </w:tcPr>
          <w:p w14:paraId="238CF20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374" w:type="dxa"/>
            <w:gridSpan w:val="2"/>
            <w:shd w:val="clear" w:color="auto" w:fill="E7E6E6" w:themeFill="background2"/>
            <w:vAlign w:val="center"/>
          </w:tcPr>
          <w:p w14:paraId="712D526D">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4AF5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4C6631B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教学理念</w:t>
            </w:r>
          </w:p>
        </w:tc>
        <w:tc>
          <w:tcPr>
            <w:tcW w:w="7374" w:type="dxa"/>
            <w:gridSpan w:val="2"/>
            <w:vAlign w:val="center"/>
          </w:tcPr>
          <w:p w14:paraId="078D189D">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坚持立德树人，体现“以学生发展为中心”，将价值塑造、知识传授和能力培养融为一体，充分发挥课程育人作用。</w:t>
            </w:r>
          </w:p>
        </w:tc>
      </w:tr>
      <w:tr w14:paraId="1619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587F3C19">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总体设计</w:t>
            </w:r>
          </w:p>
        </w:tc>
        <w:tc>
          <w:tcPr>
            <w:tcW w:w="7374" w:type="dxa"/>
            <w:gridSpan w:val="2"/>
            <w:vAlign w:val="center"/>
          </w:tcPr>
          <w:p w14:paraId="243165BF">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08AB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5D3992F7">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教学目标</w:t>
            </w:r>
          </w:p>
        </w:tc>
        <w:tc>
          <w:tcPr>
            <w:tcW w:w="7374" w:type="dxa"/>
            <w:gridSpan w:val="2"/>
            <w:vAlign w:val="center"/>
          </w:tcPr>
          <w:p w14:paraId="04C80672">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教学目标符合学校办学定位、学生情况和专业人才培养需求，准确体现对学生价值塑造、知识传授和能力培养等方面的要求。教学目标清楚具体，易于理解，便于实施，行为动词使用正确，阐述规范。</w:t>
            </w:r>
          </w:p>
        </w:tc>
      </w:tr>
      <w:tr w14:paraId="0BCE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46009376">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学情分析</w:t>
            </w:r>
          </w:p>
        </w:tc>
        <w:tc>
          <w:tcPr>
            <w:tcW w:w="7374" w:type="dxa"/>
            <w:gridSpan w:val="2"/>
            <w:vAlign w:val="center"/>
          </w:tcPr>
          <w:p w14:paraId="1F25E4FE">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学生认知特点和起点水平表述恰当，学习习惯和能力分析合理，思想发展现状、特点和规律总结准确。</w:t>
            </w:r>
          </w:p>
        </w:tc>
      </w:tr>
      <w:tr w14:paraId="6706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Align w:val="center"/>
          </w:tcPr>
          <w:p w14:paraId="144C3CA0">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内容分析</w:t>
            </w:r>
          </w:p>
        </w:tc>
        <w:tc>
          <w:tcPr>
            <w:tcW w:w="7374" w:type="dxa"/>
            <w:gridSpan w:val="2"/>
            <w:vAlign w:val="center"/>
          </w:tcPr>
          <w:p w14:paraId="4BBE8524">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符合学生思想发展和认知特点，体现课程育人理念和目标，课程知识体系清晰科学，课程自身蕴含的思政教育资源挖掘深入准确，思政资源和知识内容融合紧密恰当。</w:t>
            </w:r>
          </w:p>
        </w:tc>
      </w:tr>
      <w:tr w14:paraId="06C41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Merge w:val="restart"/>
            <w:tcBorders>
              <w:bottom w:val="nil"/>
            </w:tcBorders>
            <w:vAlign w:val="center"/>
          </w:tcPr>
          <w:p w14:paraId="006A6BF4">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过程与方法</w:t>
            </w:r>
          </w:p>
        </w:tc>
        <w:tc>
          <w:tcPr>
            <w:tcW w:w="7374" w:type="dxa"/>
            <w:gridSpan w:val="2"/>
            <w:vAlign w:val="center"/>
          </w:tcPr>
          <w:p w14:paraId="0DBC2AD6">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教学活动丰富，过渡自然，充分发挥教师主导、学生主体作用，能够帮助学生有效提升素质、知识和能力。</w:t>
            </w:r>
          </w:p>
        </w:tc>
      </w:tr>
      <w:tr w14:paraId="15BD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Merge w:val="continue"/>
            <w:tcBorders>
              <w:top w:val="nil"/>
              <w:bottom w:val="nil"/>
            </w:tcBorders>
          </w:tcPr>
          <w:p w14:paraId="2C2FEBAB">
            <w:pPr>
              <w:rPr>
                <w:rFonts w:ascii="Arial"/>
                <w:sz w:val="21"/>
              </w:rPr>
            </w:pPr>
          </w:p>
        </w:tc>
        <w:tc>
          <w:tcPr>
            <w:tcW w:w="7374" w:type="dxa"/>
            <w:gridSpan w:val="2"/>
            <w:vAlign w:val="center"/>
          </w:tcPr>
          <w:p w14:paraId="4570DC38">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教学方法灵活恰当，现代信息技术应用科学合理，关注学生兴趣、引导学生思考，强调自主、合作、探究的学习。</w:t>
            </w:r>
          </w:p>
        </w:tc>
      </w:tr>
      <w:tr w14:paraId="4BB1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 w:type="dxa"/>
          <w:trHeight w:val="1020" w:hRule="exact"/>
        </w:trPr>
        <w:tc>
          <w:tcPr>
            <w:tcW w:w="1470" w:type="dxa"/>
            <w:gridSpan w:val="2"/>
            <w:vMerge w:val="continue"/>
            <w:tcBorders>
              <w:top w:val="nil"/>
            </w:tcBorders>
          </w:tcPr>
          <w:p w14:paraId="161D823B">
            <w:pPr>
              <w:rPr>
                <w:rFonts w:ascii="Arial"/>
                <w:sz w:val="21"/>
              </w:rPr>
            </w:pPr>
          </w:p>
        </w:tc>
        <w:tc>
          <w:tcPr>
            <w:tcW w:w="7374" w:type="dxa"/>
            <w:gridSpan w:val="2"/>
            <w:vAlign w:val="center"/>
          </w:tcPr>
          <w:p w14:paraId="0519D94B">
            <w:pPr>
              <w:keepNext w:val="0"/>
              <w:keepLines w:val="0"/>
              <w:pageBreakBefore w:val="0"/>
              <w:widowControl w:val="0"/>
              <w:kinsoku/>
              <w:wordWrap/>
              <w:overflowPunct w:val="0"/>
              <w:topLinePunct w:val="0"/>
              <w:autoSpaceDE/>
              <w:autoSpaceDN/>
              <w:bidi w:val="0"/>
              <w:adjustRightInd/>
              <w:snapToGrid/>
              <w:spacing w:before="95" w:beforeLines="30" w:after="95" w:afterLines="30" w:line="260" w:lineRule="exact"/>
              <w:ind w:left="63" w:leftChars="30" w:right="63" w:rightChars="3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教材和教学资源选用科学，教学案例典型恰当，注重价值引领，注重理论联系实际，将思政教育有机融入教学过程。</w:t>
            </w:r>
          </w:p>
        </w:tc>
      </w:tr>
      <w:tr w14:paraId="701C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5A6DBD03">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考评与反馈</w:t>
            </w:r>
          </w:p>
        </w:tc>
        <w:tc>
          <w:tcPr>
            <w:tcW w:w="7374" w:type="dxa"/>
            <w:gridSpan w:val="2"/>
            <w:vAlign w:val="center"/>
          </w:tcPr>
          <w:p w14:paraId="3EF8F6AE">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教学评价维度多样，方法多元，内容科学，适合学科专业要求和学生特点，能够评价学生素质、知识和能力等各方面的发展变化。</w:t>
            </w:r>
          </w:p>
        </w:tc>
      </w:tr>
      <w:tr w14:paraId="7B93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06307DA7">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设计创新</w:t>
            </w:r>
          </w:p>
        </w:tc>
        <w:tc>
          <w:tcPr>
            <w:tcW w:w="7374" w:type="dxa"/>
            <w:gridSpan w:val="2"/>
            <w:vAlign w:val="center"/>
          </w:tcPr>
          <w:p w14:paraId="0D511B5B">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围绕价值引领、知识传授和能力培养紧密融合进行一体化设计，充分体现育人理念和特点，专业特色突出，富有思想性、时代性和科学性、创新性。</w:t>
            </w:r>
          </w:p>
        </w:tc>
      </w:tr>
      <w:tr w14:paraId="6281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567B714B">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文档规范</w:t>
            </w:r>
          </w:p>
        </w:tc>
        <w:tc>
          <w:tcPr>
            <w:tcW w:w="7374" w:type="dxa"/>
            <w:gridSpan w:val="2"/>
            <w:vAlign w:val="center"/>
          </w:tcPr>
          <w:p w14:paraId="58B63E4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文字、符号、单位和公式符合标准规范；语言简洁、明了，字体、图表运用适当；文档结构完整，布局合理，格式美观。</w:t>
            </w:r>
          </w:p>
        </w:tc>
      </w:tr>
      <w:tr w14:paraId="03331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20" w:hRule="exact"/>
          <w:jc w:val="center"/>
        </w:trPr>
        <w:tc>
          <w:tcPr>
            <w:tcW w:w="1470" w:type="dxa"/>
            <w:gridSpan w:val="2"/>
            <w:vAlign w:val="center"/>
          </w:tcPr>
          <w:p w14:paraId="1429E5E2">
            <w:pPr>
              <w:spacing w:line="300" w:lineRule="exact"/>
              <w:jc w:val="center"/>
              <w:rPr>
                <w:rFonts w:hint="eastAsia" w:ascii="楷体" w:hAnsi="楷体" w:eastAsia="楷体" w:cs="楷体"/>
                <w:sz w:val="21"/>
                <w:szCs w:val="21"/>
              </w:rPr>
            </w:pPr>
            <w:r>
              <w:rPr>
                <w:rFonts w:hint="eastAsia" w:ascii="楷体" w:hAnsi="楷体" w:eastAsia="楷体" w:cs="楷体"/>
                <w:sz w:val="21"/>
                <w:szCs w:val="21"/>
              </w:rPr>
              <w:t>现场交流</w:t>
            </w:r>
          </w:p>
        </w:tc>
        <w:tc>
          <w:tcPr>
            <w:tcW w:w="7374" w:type="dxa"/>
            <w:gridSpan w:val="2"/>
            <w:vAlign w:val="center"/>
          </w:tcPr>
          <w:p w14:paraId="2664C700">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观点正确，切中要点，条理清晰，重点突出，表达流畅。</w:t>
            </w:r>
          </w:p>
        </w:tc>
      </w:tr>
    </w:tbl>
    <w:p w14:paraId="33F740E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p>
    <w:p w14:paraId="028D21B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53AB9B4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348BA7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34573F9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65031C8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36"/>
          <w:szCs w:val="36"/>
          <w:lang w:val="en-US" w:eastAsia="zh-CN"/>
        </w:rPr>
      </w:pPr>
    </w:p>
    <w:p w14:paraId="06726F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b/>
          <w:bCs/>
          <w:spacing w:val="-10"/>
          <w:w w:val="100"/>
          <w:position w:val="-2"/>
          <w:sz w:val="36"/>
          <w:szCs w:val="36"/>
          <w:lang w:eastAsia="zh-CN"/>
        </w:rPr>
      </w:pPr>
      <w:r>
        <w:rPr>
          <w:rFonts w:hint="eastAsia" w:ascii="方正小标宋简体" w:hAnsi="方正小标宋简体" w:eastAsia="方正小标宋简体" w:cs="方正小标宋简体"/>
          <w:b/>
          <w:bCs/>
          <w:spacing w:val="-10"/>
          <w:w w:val="100"/>
          <w:position w:val="-2"/>
          <w:sz w:val="36"/>
          <w:szCs w:val="36"/>
          <w:lang w:eastAsia="zh-CN"/>
        </w:rPr>
        <w:t>第六届湖南交通工程学院教师教学创新大赛评分标准</w:t>
      </w:r>
    </w:p>
    <w:p w14:paraId="6F24ABCB">
      <w:pPr>
        <w:overflowPunct w:val="0"/>
        <w:spacing w:before="135" w:beforeLines="30"/>
        <w:jc w:val="center"/>
        <w:rPr>
          <w:rFonts w:hint="eastAsia" w:ascii="黑体" w:hAnsi="黑体" w:eastAsia="黑体" w:cs="黑体"/>
          <w:spacing w:val="-1"/>
          <w:sz w:val="18"/>
          <w:szCs w:val="18"/>
        </w:rPr>
      </w:pPr>
      <w:r>
        <w:rPr>
          <w:rFonts w:hint="eastAsia" w:ascii="楷体" w:hAnsi="楷体" w:eastAsia="楷体" w:cs="楷体"/>
          <w:spacing w:val="3"/>
          <w:position w:val="2"/>
          <w:sz w:val="28"/>
          <w:szCs w:val="28"/>
        </w:rPr>
        <w:t>（第6赛道）</w:t>
      </w:r>
    </w:p>
    <w:p w14:paraId="6CDF8E3E">
      <w:pPr>
        <w:spacing w:before="178" w:line="224" w:lineRule="auto"/>
        <w:ind w:left="232"/>
        <w:rPr>
          <w:rFonts w:hint="eastAsia" w:ascii="黑体" w:hAnsi="黑体" w:eastAsia="黑体" w:cs="黑体"/>
          <w:spacing w:val="-1"/>
          <w:sz w:val="28"/>
          <w:szCs w:val="28"/>
        </w:rPr>
      </w:pPr>
      <w:r>
        <w:rPr>
          <w:rFonts w:ascii="黑体" w:hAnsi="黑体" w:eastAsia="黑体" w:cs="黑体"/>
          <w:spacing w:val="-1"/>
          <w:sz w:val="28"/>
          <w:szCs w:val="28"/>
        </w:rPr>
        <w:t>一、课堂教学实录视频（</w:t>
      </w:r>
      <w:r>
        <w:rPr>
          <w:rFonts w:ascii="Times New Roman" w:eastAsia="Times New Roman"/>
          <w:spacing w:val="-1"/>
          <w:sz w:val="28"/>
          <w:szCs w:val="28"/>
        </w:rPr>
        <w:t>40</w:t>
      </w:r>
      <w:r>
        <w:rPr>
          <w:rFonts w:ascii="黑体" w:hAnsi="黑体" w:eastAsia="黑体" w:cs="黑体"/>
          <w:spacing w:val="-1"/>
          <w:sz w:val="28"/>
          <w:szCs w:val="28"/>
        </w:rPr>
        <w:t>分）</w:t>
      </w:r>
    </w:p>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7395"/>
      </w:tblGrid>
      <w:tr w14:paraId="04C8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459" w:type="dxa"/>
            <w:shd w:val="clear" w:color="auto" w:fill="D7D7D7" w:themeFill="background1" w:themeFillShade="D8"/>
            <w:vAlign w:val="center"/>
          </w:tcPr>
          <w:p w14:paraId="5760D855">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49" w:type="dxa"/>
            <w:shd w:val="clear" w:color="auto" w:fill="D7D7D7" w:themeFill="background1" w:themeFillShade="D8"/>
            <w:vAlign w:val="center"/>
          </w:tcPr>
          <w:p w14:paraId="39581FCD">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3964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459" w:type="dxa"/>
            <w:vAlign w:val="center"/>
          </w:tcPr>
          <w:p w14:paraId="28D4426A">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教学理念</w:t>
            </w:r>
          </w:p>
        </w:tc>
        <w:tc>
          <w:tcPr>
            <w:tcW w:w="7449" w:type="dxa"/>
            <w:vAlign w:val="center"/>
          </w:tcPr>
          <w:p w14:paraId="7204B36C">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体现“以学生发展为中心”教育理念，符合专业特色与课程要求；在深化产教融合中推进教育教学创新，提高人才培养的质量，服务区域经济社会发展，促进教育链、人才链与产业链、创新链有机衔接。</w:t>
            </w:r>
          </w:p>
        </w:tc>
      </w:tr>
      <w:tr w14:paraId="56F0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59" w:type="dxa"/>
            <w:vMerge w:val="restart"/>
            <w:tcBorders>
              <w:bottom w:val="nil"/>
            </w:tcBorders>
            <w:vAlign w:val="center"/>
          </w:tcPr>
          <w:p w14:paraId="52D44C17">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教学内容</w:t>
            </w:r>
          </w:p>
        </w:tc>
        <w:tc>
          <w:tcPr>
            <w:tcW w:w="7449" w:type="dxa"/>
            <w:vAlign w:val="center"/>
          </w:tcPr>
          <w:p w14:paraId="3577FB4D">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深挖课程思政元素，有机融入课程教学，实现“润物无声”的课程思政教育。</w:t>
            </w:r>
          </w:p>
        </w:tc>
      </w:tr>
      <w:tr w14:paraId="6F1B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459" w:type="dxa"/>
            <w:vMerge w:val="continue"/>
            <w:tcBorders>
              <w:top w:val="nil"/>
              <w:bottom w:val="nil"/>
            </w:tcBorders>
          </w:tcPr>
          <w:p w14:paraId="66D84040">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1125B849">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1D0D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459" w:type="dxa"/>
            <w:vMerge w:val="continue"/>
            <w:tcBorders>
              <w:top w:val="nil"/>
            </w:tcBorders>
          </w:tcPr>
          <w:p w14:paraId="0DBB4871">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64D6BC97">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4AAF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59" w:type="dxa"/>
            <w:vMerge w:val="restart"/>
            <w:tcBorders>
              <w:bottom w:val="nil"/>
            </w:tcBorders>
            <w:vAlign w:val="center"/>
          </w:tcPr>
          <w:p w14:paraId="348F4C35">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教学过程</w:t>
            </w:r>
          </w:p>
        </w:tc>
        <w:tc>
          <w:tcPr>
            <w:tcW w:w="7449" w:type="dxa"/>
            <w:vAlign w:val="center"/>
          </w:tcPr>
          <w:p w14:paraId="786B6285">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体现教师主导、学生主体、行业企业参与，聘请行业企业优秀专业技术人才、管理人才和高技能人才等参与教学。</w:t>
            </w:r>
          </w:p>
        </w:tc>
      </w:tr>
      <w:tr w14:paraId="2F71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459" w:type="dxa"/>
            <w:vMerge w:val="continue"/>
            <w:tcBorders>
              <w:top w:val="nil"/>
              <w:bottom w:val="nil"/>
            </w:tcBorders>
          </w:tcPr>
          <w:p w14:paraId="4965FB76">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686CC292">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293A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459" w:type="dxa"/>
            <w:vMerge w:val="continue"/>
            <w:tcBorders>
              <w:top w:val="nil"/>
            </w:tcBorders>
          </w:tcPr>
          <w:p w14:paraId="25BE6523">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143AA78A">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产学合作开发数字资源，将数字产业化和产业数字化作为基本教学线索，深化数字化技术在教学场景和评价中的应用。</w:t>
            </w:r>
          </w:p>
        </w:tc>
      </w:tr>
      <w:tr w14:paraId="52ED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459" w:type="dxa"/>
            <w:vMerge w:val="restart"/>
            <w:tcBorders>
              <w:bottom w:val="nil"/>
            </w:tcBorders>
            <w:vAlign w:val="center"/>
          </w:tcPr>
          <w:p w14:paraId="34DCD902">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教学效果</w:t>
            </w:r>
          </w:p>
        </w:tc>
        <w:tc>
          <w:tcPr>
            <w:tcW w:w="7449" w:type="dxa"/>
            <w:vAlign w:val="center"/>
          </w:tcPr>
          <w:p w14:paraId="177DDF52">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课程讲授富有吸引力，互动气氛融洽，学生思维活跃，能够了解领域和行业的最新动态和实际情况，创新实践能力增强，学生素质、知识和能力全面提高。</w:t>
            </w:r>
          </w:p>
        </w:tc>
      </w:tr>
      <w:tr w14:paraId="0E28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459" w:type="dxa"/>
            <w:vMerge w:val="continue"/>
            <w:tcBorders>
              <w:top w:val="nil"/>
            </w:tcBorders>
          </w:tcPr>
          <w:p w14:paraId="6AF62DF0">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014D50FE">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形成服务国家战略、突出专业特色、符合学生特点和推动产业高质量发展的合作教学模式，形成可持续发展的机制体制和基本经验，具有较大借鉴和推广价值。</w:t>
            </w:r>
          </w:p>
        </w:tc>
      </w:tr>
      <w:tr w14:paraId="24577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459" w:type="dxa"/>
            <w:vAlign w:val="center"/>
          </w:tcPr>
          <w:p w14:paraId="50B4AE63">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视频质量</w:t>
            </w:r>
          </w:p>
        </w:tc>
        <w:tc>
          <w:tcPr>
            <w:tcW w:w="7449" w:type="dxa"/>
            <w:vAlign w:val="center"/>
          </w:tcPr>
          <w:p w14:paraId="3E92E491">
            <w:pPr>
              <w:keepNext w:val="0"/>
              <w:keepLines w:val="0"/>
              <w:pageBreakBefore w:val="0"/>
              <w:widowControl w:val="0"/>
              <w:kinsoku/>
              <w:wordWrap/>
              <w:overflowPunct w:val="0"/>
              <w:topLinePunct w:val="0"/>
              <w:autoSpaceDE/>
              <w:autoSpaceDN/>
              <w:bidi w:val="0"/>
              <w:adjustRightInd/>
              <w:snapToGrid/>
              <w:spacing w:before="157" w:beforeLines="50" w:after="157" w:afterLines="50" w:line="280" w:lineRule="exact"/>
              <w:ind w:left="63" w:leftChars="30" w:right="63" w:rightChars="30"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rPr>
              <w:t>教学视频清晰、流畅，能客观、真实反映师生的教学过程常态。</w:t>
            </w:r>
          </w:p>
        </w:tc>
      </w:tr>
    </w:tbl>
    <w:p w14:paraId="15C01465">
      <w:pPr>
        <w:spacing w:before="178" w:line="224" w:lineRule="auto"/>
        <w:ind w:left="232"/>
        <w:rPr>
          <w:rFonts w:hint="eastAsia" w:ascii="黑体" w:hAnsi="黑体" w:eastAsia="黑体" w:cs="黑体"/>
          <w:spacing w:val="-1"/>
          <w:sz w:val="28"/>
          <w:szCs w:val="28"/>
        </w:rPr>
      </w:pPr>
      <w:r>
        <w:rPr>
          <w:rFonts w:ascii="黑体" w:hAnsi="黑体" w:eastAsia="黑体" w:cs="黑体"/>
          <w:spacing w:val="-1"/>
          <w:sz w:val="28"/>
          <w:szCs w:val="28"/>
        </w:rPr>
        <w:t>二、产教融合创新报告（20分）</w:t>
      </w:r>
    </w:p>
    <w:tbl>
      <w:tblPr>
        <w:tblStyle w:val="12"/>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449"/>
      </w:tblGrid>
      <w:tr w14:paraId="5CEF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59" w:type="dxa"/>
            <w:shd w:val="clear" w:color="auto" w:fill="D7D7D7" w:themeFill="background1" w:themeFillShade="D8"/>
            <w:vAlign w:val="center"/>
          </w:tcPr>
          <w:p w14:paraId="04DB1873">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49" w:type="dxa"/>
            <w:shd w:val="clear" w:color="auto" w:fill="D7D7D7" w:themeFill="background1" w:themeFillShade="D8"/>
            <w:vAlign w:val="center"/>
          </w:tcPr>
          <w:p w14:paraId="64459844">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7674B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459" w:type="dxa"/>
            <w:vAlign w:val="center"/>
          </w:tcPr>
          <w:p w14:paraId="647C21C6">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问题导向</w:t>
            </w:r>
          </w:p>
        </w:tc>
        <w:tc>
          <w:tcPr>
            <w:tcW w:w="7449" w:type="dxa"/>
            <w:vAlign w:val="center"/>
          </w:tcPr>
          <w:p w14:paraId="09289F52">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人才培养规格与哲学社会科学和自然科学领域的各类实践需求相符，以培养 高素质创新人才为导向，立足专业和学科特色，发现和解决产教融合课程教 学面临的问题和挑战。</w:t>
            </w:r>
          </w:p>
        </w:tc>
      </w:tr>
      <w:tr w14:paraId="778A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59" w:type="dxa"/>
            <w:vAlign w:val="center"/>
          </w:tcPr>
          <w:p w14:paraId="77F542E4">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创新特色</w:t>
            </w:r>
          </w:p>
        </w:tc>
        <w:tc>
          <w:tcPr>
            <w:tcW w:w="7449" w:type="dxa"/>
            <w:vAlign w:val="center"/>
          </w:tcPr>
          <w:p w14:paraId="17140EDB">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通过产学研深度合作，在教学目标、内容、方法、评价和资源开发等方面共 同完成课程改革，且针对性、创新性、可操作性强。</w:t>
            </w:r>
          </w:p>
        </w:tc>
      </w:tr>
      <w:tr w14:paraId="5105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459" w:type="dxa"/>
            <w:vAlign w:val="center"/>
          </w:tcPr>
          <w:p w14:paraId="1B8CF864">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创新效果</w:t>
            </w:r>
          </w:p>
        </w:tc>
        <w:tc>
          <w:tcPr>
            <w:tcW w:w="7449" w:type="dxa"/>
            <w:vAlign w:val="center"/>
          </w:tcPr>
          <w:p w14:paraId="0A21E2C8">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课程教学方案设计科学、方法有效、评价多元，数字化转型较好，学生服务 国家战略意识、专业知识素养、解决产业发展问题能力同步提高，解决人才 培养供给侧和产业需求侧的结构性矛盾。</w:t>
            </w:r>
          </w:p>
        </w:tc>
      </w:tr>
      <w:tr w14:paraId="003B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459" w:type="dxa"/>
            <w:vAlign w:val="center"/>
          </w:tcPr>
          <w:p w14:paraId="66946C41">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成果辐射</w:t>
            </w:r>
          </w:p>
        </w:tc>
        <w:tc>
          <w:tcPr>
            <w:tcW w:w="7449" w:type="dxa"/>
            <w:vAlign w:val="center"/>
          </w:tcPr>
          <w:p w14:paraId="6709DB9E">
            <w:pPr>
              <w:overflowPunct w:val="0"/>
              <w:spacing w:line="260" w:lineRule="exact"/>
              <w:ind w:left="63" w:leftChars="30" w:right="63" w:rightChars="30" w:firstLine="210" w:firstLineChars="100"/>
              <w:jc w:val="both"/>
              <w:rPr>
                <w:rFonts w:hint="eastAsia" w:ascii="仿宋" w:hAnsi="仿宋" w:eastAsia="仿宋" w:cs="仿宋"/>
                <w:sz w:val="21"/>
                <w:szCs w:val="21"/>
              </w:rPr>
            </w:pPr>
            <w:r>
              <w:rPr>
                <w:rFonts w:hint="eastAsia" w:ascii="仿宋" w:hAnsi="仿宋" w:eastAsia="仿宋" w:cs="仿宋"/>
                <w:sz w:val="21"/>
                <w:szCs w:val="21"/>
              </w:rPr>
              <w:t>能够对产教融合课程教学的合作模式和成果转化开展基于证据的有效分析与 总结，形成具有较强辐射推广价值的教学新方法、新模式。</w:t>
            </w:r>
          </w:p>
        </w:tc>
      </w:tr>
    </w:tbl>
    <w:p w14:paraId="792F4D08">
      <w:pPr>
        <w:spacing w:before="178" w:line="224" w:lineRule="auto"/>
        <w:ind w:left="232"/>
        <w:rPr>
          <w:rFonts w:hint="eastAsia" w:ascii="黑体" w:hAnsi="黑体" w:eastAsia="黑体" w:cs="黑体"/>
          <w:spacing w:val="-1"/>
          <w:sz w:val="28"/>
          <w:szCs w:val="28"/>
        </w:rPr>
      </w:pPr>
      <w:r>
        <w:rPr>
          <w:rFonts w:ascii="黑体" w:hAnsi="黑体" w:eastAsia="黑体" w:cs="黑体"/>
          <w:spacing w:val="-1"/>
          <w:sz w:val="28"/>
          <w:szCs w:val="28"/>
        </w:rPr>
        <w:t>三、教学设计创新汇报（40分）</w:t>
      </w:r>
    </w:p>
    <w:p w14:paraId="26AB22F8">
      <w:pPr>
        <w:spacing w:line="115" w:lineRule="exact"/>
      </w:pPr>
    </w:p>
    <w:tbl>
      <w:tblPr>
        <w:tblStyle w:val="12"/>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7449"/>
      </w:tblGrid>
      <w:tr w14:paraId="0DC6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59" w:type="dxa"/>
            <w:shd w:val="clear" w:color="auto" w:fill="D7D7D7" w:themeFill="background1" w:themeFillShade="D8"/>
            <w:vAlign w:val="center"/>
          </w:tcPr>
          <w:p w14:paraId="0E695E16">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评价维度</w:t>
            </w:r>
          </w:p>
        </w:tc>
        <w:tc>
          <w:tcPr>
            <w:tcW w:w="7449" w:type="dxa"/>
            <w:shd w:val="clear" w:color="auto" w:fill="D7D7D7" w:themeFill="background1" w:themeFillShade="D8"/>
            <w:vAlign w:val="center"/>
          </w:tcPr>
          <w:p w14:paraId="7B4B2B3C">
            <w:pPr>
              <w:spacing w:line="300" w:lineRule="exact"/>
              <w:jc w:val="center"/>
              <w:rPr>
                <w:rFonts w:hint="eastAsia" w:ascii="黑体" w:hAnsi="黑体" w:eastAsia="黑体" w:cs="黑体"/>
                <w:sz w:val="21"/>
                <w:szCs w:val="21"/>
              </w:rPr>
            </w:pPr>
            <w:r>
              <w:rPr>
                <w:rFonts w:hint="eastAsia" w:ascii="黑体" w:hAnsi="黑体" w:eastAsia="黑体" w:cs="黑体"/>
                <w:sz w:val="21"/>
                <w:szCs w:val="21"/>
              </w:rPr>
              <w:t>评价要点</w:t>
            </w:r>
          </w:p>
        </w:tc>
      </w:tr>
      <w:tr w14:paraId="1C68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59" w:type="dxa"/>
            <w:vAlign w:val="center"/>
          </w:tcPr>
          <w:p w14:paraId="163469C0">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理念与目标</w:t>
            </w:r>
          </w:p>
        </w:tc>
        <w:tc>
          <w:tcPr>
            <w:tcW w:w="7449" w:type="dxa"/>
            <w:vAlign w:val="center"/>
          </w:tcPr>
          <w:p w14:paraId="73C9B66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课程设计体现“ 以学生发展为中心”的理念，教学目标符合专业课程特点、学生实际，清楚具体，易于理解，便于实施，助力拔尖创新人才培养。</w:t>
            </w:r>
          </w:p>
        </w:tc>
      </w:tr>
      <w:tr w14:paraId="660D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59" w:type="dxa"/>
            <w:vMerge w:val="restart"/>
            <w:tcBorders>
              <w:bottom w:val="nil"/>
            </w:tcBorders>
            <w:vAlign w:val="center"/>
          </w:tcPr>
          <w:p w14:paraId="6B10352B">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内容分析</w:t>
            </w:r>
          </w:p>
        </w:tc>
        <w:tc>
          <w:tcPr>
            <w:tcW w:w="7449" w:type="dxa"/>
            <w:vAlign w:val="center"/>
          </w:tcPr>
          <w:p w14:paraId="67D4B418">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紧密对接产业链和创新链，及时将学科研究新进展、实践发展新经验、社会需求新变化、思政教育有机融入课程教学内容，更新及时，动态完善。</w:t>
            </w:r>
          </w:p>
        </w:tc>
      </w:tr>
      <w:tr w14:paraId="757B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59" w:type="dxa"/>
            <w:vMerge w:val="continue"/>
            <w:tcBorders>
              <w:top w:val="nil"/>
            </w:tcBorders>
            <w:vAlign w:val="center"/>
          </w:tcPr>
          <w:p w14:paraId="40F4C3AF">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0903E52C">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避免“两张皮”，将专业课程知识点关系、地位、作用纳入到产业发展的新环境、新背景中去讲授，描述准确，理论与实践结合合理，高校、行业企业内容分配合理；参与教学的双师型师资队伍建设合理。</w:t>
            </w:r>
          </w:p>
        </w:tc>
      </w:tr>
      <w:tr w14:paraId="321F5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59" w:type="dxa"/>
            <w:vMerge w:val="restart"/>
            <w:tcBorders>
              <w:bottom w:val="nil"/>
            </w:tcBorders>
            <w:vAlign w:val="center"/>
          </w:tcPr>
          <w:p w14:paraId="1DCCE7C2">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过程与方法</w:t>
            </w:r>
          </w:p>
        </w:tc>
        <w:tc>
          <w:tcPr>
            <w:tcW w:w="7449" w:type="dxa"/>
            <w:vAlign w:val="center"/>
          </w:tcPr>
          <w:p w14:paraId="58E3B18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教学过程在行业企业真实场景下进行，培养学生分析解决复杂问题的能力以及创新创业的意识和能力，实践教学与生产实践对接。</w:t>
            </w:r>
          </w:p>
        </w:tc>
      </w:tr>
      <w:tr w14:paraId="7BF0A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59" w:type="dxa"/>
            <w:vMerge w:val="continue"/>
            <w:tcBorders>
              <w:top w:val="nil"/>
              <w:bottom w:val="nil"/>
            </w:tcBorders>
            <w:vAlign w:val="center"/>
          </w:tcPr>
          <w:p w14:paraId="767DEF93">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585CD1FD">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通过产教协同解决教学过程中存在的各种问题和困难；教学重点突出，难点把握准确，充分调动学生积极性、主动性和创造性。</w:t>
            </w:r>
          </w:p>
        </w:tc>
      </w:tr>
      <w:tr w14:paraId="4EBC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59" w:type="dxa"/>
            <w:vMerge w:val="continue"/>
            <w:tcBorders>
              <w:top w:val="nil"/>
            </w:tcBorders>
            <w:vAlign w:val="center"/>
          </w:tcPr>
          <w:p w14:paraId="5B240E25">
            <w:pPr>
              <w:overflowPunct w:val="0"/>
              <w:spacing w:line="260" w:lineRule="exact"/>
              <w:ind w:left="63" w:leftChars="30" w:right="63" w:rightChars="30" w:firstLine="210" w:firstLineChars="100"/>
              <w:rPr>
                <w:rFonts w:hint="eastAsia" w:ascii="楷体" w:hAnsi="楷体" w:eastAsia="楷体" w:cs="楷体"/>
                <w:sz w:val="21"/>
                <w:szCs w:val="21"/>
              </w:rPr>
            </w:pPr>
          </w:p>
        </w:tc>
        <w:tc>
          <w:tcPr>
            <w:tcW w:w="7449" w:type="dxa"/>
            <w:vAlign w:val="center"/>
          </w:tcPr>
          <w:p w14:paraId="113F9176">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合理选择与应用数字化平台和技术，创设教学环境，强调自主、合作、探究的学习。</w:t>
            </w:r>
          </w:p>
        </w:tc>
      </w:tr>
      <w:tr w14:paraId="36BA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59" w:type="dxa"/>
            <w:vAlign w:val="center"/>
          </w:tcPr>
          <w:p w14:paraId="22D2F00B">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考核评价</w:t>
            </w:r>
          </w:p>
        </w:tc>
        <w:tc>
          <w:tcPr>
            <w:tcW w:w="7449" w:type="dxa"/>
            <w:vAlign w:val="center"/>
          </w:tcPr>
          <w:p w14:paraId="114FA007">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评价方法和主体多元，行业企业参与评价，过程性评价和终结性评价相结合，学生知识、能力和思维发展得到合理有效评价。</w:t>
            </w:r>
          </w:p>
        </w:tc>
      </w:tr>
      <w:tr w14:paraId="51507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59" w:type="dxa"/>
            <w:vAlign w:val="center"/>
          </w:tcPr>
          <w:p w14:paraId="3CD752F8">
            <w:pPr>
              <w:overflowPunct w:val="0"/>
              <w:spacing w:line="260" w:lineRule="exact"/>
              <w:ind w:left="63" w:leftChars="30" w:right="63" w:rightChars="30" w:firstLine="210" w:firstLineChars="100"/>
              <w:rPr>
                <w:rFonts w:hint="eastAsia" w:ascii="楷体" w:hAnsi="楷体" w:eastAsia="楷体" w:cs="楷体"/>
                <w:sz w:val="21"/>
                <w:szCs w:val="21"/>
              </w:rPr>
            </w:pPr>
            <w:r>
              <w:rPr>
                <w:rFonts w:hint="eastAsia" w:ascii="楷体" w:hAnsi="楷体" w:eastAsia="楷体" w:cs="楷体"/>
                <w:sz w:val="21"/>
                <w:szCs w:val="21"/>
              </w:rPr>
              <w:t>设计创新</w:t>
            </w:r>
          </w:p>
        </w:tc>
        <w:tc>
          <w:tcPr>
            <w:tcW w:w="7449" w:type="dxa"/>
            <w:vAlign w:val="center"/>
          </w:tcPr>
          <w:p w14:paraId="2B96BFFF">
            <w:pPr>
              <w:overflowPunct w:val="0"/>
              <w:spacing w:line="260" w:lineRule="exact"/>
              <w:ind w:left="63" w:leftChars="30" w:right="63" w:rightChars="30" w:firstLine="210" w:firstLineChars="100"/>
              <w:rPr>
                <w:rFonts w:hint="eastAsia" w:ascii="仿宋" w:hAnsi="仿宋" w:eastAsia="仿宋" w:cs="仿宋"/>
                <w:sz w:val="21"/>
                <w:szCs w:val="21"/>
              </w:rPr>
            </w:pPr>
            <w:r>
              <w:rPr>
                <w:rFonts w:hint="eastAsia" w:ascii="仿宋" w:hAnsi="仿宋" w:eastAsia="仿宋" w:cs="仿宋"/>
                <w:sz w:val="21"/>
                <w:szCs w:val="21"/>
              </w:rPr>
              <w:t>教学方案的整体设计富有创新性，注重资源整合，能体现产教融合协同育人的教学理念、思路和要求；教学方法选择适当，教学过程设计有突出的特色。</w:t>
            </w:r>
          </w:p>
        </w:tc>
      </w:tr>
    </w:tbl>
    <w:p w14:paraId="6FFFB05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0"/>
        <w:rPr>
          <w:rFonts w:hint="eastAsia" w:ascii="方正小标宋简体" w:hAnsi="方正小标宋简体" w:eastAsia="方正小标宋简体" w:cs="方正小标宋简体"/>
          <w:b/>
          <w:bCs/>
          <w:spacing w:val="-10"/>
          <w:w w:val="100"/>
          <w:position w:val="-2"/>
          <w:sz w:val="13"/>
          <w:szCs w:val="13"/>
          <w:lang w:val="en-US" w:eastAsia="zh-CN"/>
        </w:rPr>
      </w:pPr>
    </w:p>
    <w:sectPr>
      <w:pgSz w:w="11906" w:h="16838"/>
      <w:pgMar w:top="2098" w:right="1531" w:bottom="1984"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62E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575B">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w:t>
                          </w:r>
                          <w:r>
                            <w:rPr>
                              <w:rFonts w:hint="eastAsia" w:ascii="方正小标宋简体" w:hAnsi="方正小标宋简体" w:eastAsia="方正小标宋简体" w:cs="方正小标宋简体"/>
                              <w:sz w:val="24"/>
                              <w:szCs w:val="24"/>
                            </w:rPr>
                            <w:fldChar w:fldCharType="end"/>
                          </w:r>
                          <w:r>
                            <w:rPr>
                              <w:rFonts w:hint="eastAsia" w:ascii="方正小标宋简体" w:hAnsi="方正小标宋简体" w:eastAsia="方正小标宋简体" w:cs="方正小标宋简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20575B">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方正小标宋简体" w:hAnsi="方正小标宋简体" w:eastAsia="方正小标宋简体" w:cs="方正小标宋简体"/>
                        <w:sz w:val="24"/>
                        <w:szCs w:val="24"/>
                      </w:rPr>
                      <w:t>—</w:t>
                    </w: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w:t>
                    </w:r>
                    <w:r>
                      <w:rPr>
                        <w:rFonts w:hint="eastAsia" w:ascii="方正小标宋简体" w:hAnsi="方正小标宋简体" w:eastAsia="方正小标宋简体" w:cs="方正小标宋简体"/>
                        <w:sz w:val="24"/>
                        <w:szCs w:val="24"/>
                      </w:rPr>
                      <w:fldChar w:fldCharType="end"/>
                    </w:r>
                    <w:r>
                      <w:rPr>
                        <w:rFonts w:hint="eastAsia" w:ascii="方正小标宋简体" w:hAnsi="方正小标宋简体" w:eastAsia="方正小标宋简体" w:cs="方正小标宋简体"/>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CFA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OGZjMWNlMTI0N2Y2ZjBlMDgzZGViMDhkMzdiZDEifQ=="/>
  </w:docVars>
  <w:rsids>
    <w:rsidRoot w:val="55497613"/>
    <w:rsid w:val="00501585"/>
    <w:rsid w:val="012743AB"/>
    <w:rsid w:val="013F73DE"/>
    <w:rsid w:val="02083C36"/>
    <w:rsid w:val="02B622F2"/>
    <w:rsid w:val="02D422BC"/>
    <w:rsid w:val="05CC48F3"/>
    <w:rsid w:val="061B0C18"/>
    <w:rsid w:val="06561FB4"/>
    <w:rsid w:val="06BD62D3"/>
    <w:rsid w:val="07291042"/>
    <w:rsid w:val="07832335"/>
    <w:rsid w:val="07E42607"/>
    <w:rsid w:val="0A712022"/>
    <w:rsid w:val="0A720A8A"/>
    <w:rsid w:val="0C165A64"/>
    <w:rsid w:val="0C74439E"/>
    <w:rsid w:val="0CA57FEC"/>
    <w:rsid w:val="0E083F57"/>
    <w:rsid w:val="0E427153"/>
    <w:rsid w:val="0ECD333B"/>
    <w:rsid w:val="0F6B51E7"/>
    <w:rsid w:val="11804A5D"/>
    <w:rsid w:val="11940D4C"/>
    <w:rsid w:val="12FD414F"/>
    <w:rsid w:val="13C95DDF"/>
    <w:rsid w:val="13D65725"/>
    <w:rsid w:val="14A66C6D"/>
    <w:rsid w:val="14AA49A2"/>
    <w:rsid w:val="15D31C5D"/>
    <w:rsid w:val="17593315"/>
    <w:rsid w:val="19946E05"/>
    <w:rsid w:val="1A8D6EC2"/>
    <w:rsid w:val="1AED4D02"/>
    <w:rsid w:val="1C477673"/>
    <w:rsid w:val="1CCE54C5"/>
    <w:rsid w:val="1E5F2FF4"/>
    <w:rsid w:val="202D3756"/>
    <w:rsid w:val="21ED35E0"/>
    <w:rsid w:val="22234F3A"/>
    <w:rsid w:val="229754E8"/>
    <w:rsid w:val="231F4DAE"/>
    <w:rsid w:val="233B02D1"/>
    <w:rsid w:val="234F4ED7"/>
    <w:rsid w:val="249A7445"/>
    <w:rsid w:val="25E328C4"/>
    <w:rsid w:val="27D96D6E"/>
    <w:rsid w:val="28EA5B5E"/>
    <w:rsid w:val="2AB544C6"/>
    <w:rsid w:val="2C1661C4"/>
    <w:rsid w:val="2DDF5351"/>
    <w:rsid w:val="2F6C72F5"/>
    <w:rsid w:val="31A81E4D"/>
    <w:rsid w:val="31BC6FB3"/>
    <w:rsid w:val="31FB42D0"/>
    <w:rsid w:val="324E093D"/>
    <w:rsid w:val="330A6248"/>
    <w:rsid w:val="34873874"/>
    <w:rsid w:val="34A55F9D"/>
    <w:rsid w:val="34BD356D"/>
    <w:rsid w:val="35466E15"/>
    <w:rsid w:val="37205FF6"/>
    <w:rsid w:val="38D428CC"/>
    <w:rsid w:val="3A953171"/>
    <w:rsid w:val="3AF42518"/>
    <w:rsid w:val="3B852995"/>
    <w:rsid w:val="3CC22946"/>
    <w:rsid w:val="3CD73D60"/>
    <w:rsid w:val="3F205021"/>
    <w:rsid w:val="3FC31A38"/>
    <w:rsid w:val="40291BF0"/>
    <w:rsid w:val="41DE7805"/>
    <w:rsid w:val="426771C5"/>
    <w:rsid w:val="43A01854"/>
    <w:rsid w:val="44EA60D2"/>
    <w:rsid w:val="45CF7050"/>
    <w:rsid w:val="48F35971"/>
    <w:rsid w:val="4ABD162D"/>
    <w:rsid w:val="4C39729F"/>
    <w:rsid w:val="4C862117"/>
    <w:rsid w:val="4C8A376D"/>
    <w:rsid w:val="4DF054E4"/>
    <w:rsid w:val="519F128F"/>
    <w:rsid w:val="51F85D1E"/>
    <w:rsid w:val="53C56030"/>
    <w:rsid w:val="5458764C"/>
    <w:rsid w:val="55497613"/>
    <w:rsid w:val="58314235"/>
    <w:rsid w:val="58957B77"/>
    <w:rsid w:val="589D631C"/>
    <w:rsid w:val="593943D5"/>
    <w:rsid w:val="5A897643"/>
    <w:rsid w:val="5AF357FA"/>
    <w:rsid w:val="5B2E6224"/>
    <w:rsid w:val="5BCF67FD"/>
    <w:rsid w:val="5C776EDC"/>
    <w:rsid w:val="5DB84258"/>
    <w:rsid w:val="608001C3"/>
    <w:rsid w:val="62732BE7"/>
    <w:rsid w:val="64A1171A"/>
    <w:rsid w:val="6533223F"/>
    <w:rsid w:val="67E1247B"/>
    <w:rsid w:val="67FD2A6B"/>
    <w:rsid w:val="6A7719D7"/>
    <w:rsid w:val="6A812344"/>
    <w:rsid w:val="6B6A58C7"/>
    <w:rsid w:val="6C1037FC"/>
    <w:rsid w:val="6CFC62F4"/>
    <w:rsid w:val="6D9701D6"/>
    <w:rsid w:val="6E485DF0"/>
    <w:rsid w:val="6F8565AB"/>
    <w:rsid w:val="740D54F4"/>
    <w:rsid w:val="78681D5F"/>
    <w:rsid w:val="794C79F0"/>
    <w:rsid w:val="79C42622"/>
    <w:rsid w:val="79EE0117"/>
    <w:rsid w:val="7A292847"/>
    <w:rsid w:val="7E9300B5"/>
    <w:rsid w:val="7EB2746C"/>
    <w:rsid w:val="7EDF2281"/>
    <w:rsid w:val="7FBC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jc w:val="center"/>
    </w:pPr>
    <w:rPr>
      <w:rFonts w:eastAsia="方正大标宋简体"/>
      <w:sz w:val="76"/>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character" w:customStyle="1" w:styleId="15">
    <w:name w:val="font2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7304</Words>
  <Characters>7465</Characters>
  <Lines>0</Lines>
  <Paragraphs>0</Paragraphs>
  <TotalTime>0</TotalTime>
  <ScaleCrop>false</ScaleCrop>
  <LinksUpToDate>false</LinksUpToDate>
  <CharactersWithSpaces>7612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2024-06-12T06:22:00Z</dcterms:created>
  <dc:creator>湖南交通工程学院</dc:creator>
  <cp:lastModifiedBy>沈嘉伟</cp:lastModifiedBy>
  <dcterms:modified xsi:type="dcterms:W3CDTF">2025-10-27T02:25:57Z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DB8E598975644B0AB66DFE833B3C1555_13</vt:lpwstr>
  </property>
  <property fmtid="{D5CDD505-2E9C-101B-9397-08002B2CF9AE}" pid="4" name="KSOTemplateDocerSaveRecord">
    <vt:lpwstr>eyJoZGlkIjoiMzNhZmFlN2YzZTMwYmU3OGYzMTJlMDRjMmM3MjQxZDkiLCJ1c2VySWQiOiIxNjcwMTcxNjU0In0=</vt:lpwstr>
  </property>
</Properties>
</file>