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B031F21">
      <w:pPr>
        <w:adjustRightInd w:val="0"/>
        <w:snapToGrid w:val="0"/>
        <w:spacing w:line="560" w:lineRule="exact"/>
        <w:jc w:val="center"/>
        <w:rPr>
          <w:rFonts w:ascii="黑体" w:hAnsi="黑体" w:eastAsia="黑体" w:cs="仿宋_GB2312"/>
          <w:b/>
          <w:bCs/>
          <w:color w:val="0C0C0C"/>
          <w:sz w:val="44"/>
          <w:szCs w:val="44"/>
        </w:rPr>
      </w:pPr>
      <w:r>
        <w:rPr>
          <w:rFonts w:hint="eastAsia" w:ascii="黑体" w:hAnsi="黑体" w:eastAsia="黑体" w:cs="仿宋_GB2312"/>
          <w:b/>
          <w:bCs/>
          <w:color w:val="0C0C0C"/>
          <w:sz w:val="44"/>
          <w:szCs w:val="44"/>
        </w:rPr>
        <w:t xml:space="preserve">招  </w:t>
      </w:r>
      <w:r>
        <w:rPr>
          <w:rFonts w:hint="eastAsia" w:ascii="黑体" w:hAnsi="黑体" w:eastAsia="黑体" w:cs="仿宋_GB2312"/>
          <w:b/>
          <w:bCs/>
          <w:color w:val="0C0C0C"/>
          <w:sz w:val="44"/>
          <w:szCs w:val="44"/>
          <w:lang w:val="en-US" w:eastAsia="zh-CN"/>
        </w:rPr>
        <w:t>聘</w:t>
      </w:r>
      <w:r>
        <w:rPr>
          <w:rFonts w:hint="eastAsia" w:ascii="黑体" w:hAnsi="黑体" w:eastAsia="黑体" w:cs="仿宋_GB2312"/>
          <w:b/>
          <w:bCs/>
          <w:color w:val="0C0C0C"/>
          <w:sz w:val="44"/>
          <w:szCs w:val="44"/>
        </w:rPr>
        <w:t xml:space="preserve">  简  章</w:t>
      </w:r>
    </w:p>
    <w:p w14:paraId="2660160A">
      <w:pPr>
        <w:adjustRightInd w:val="0"/>
        <w:snapToGrid w:val="0"/>
        <w:spacing w:line="560" w:lineRule="exact"/>
        <w:jc w:val="center"/>
        <w:rPr>
          <w:rFonts w:ascii="黑体" w:hAnsi="黑体" w:eastAsia="黑体" w:cs="仿宋_GB2312"/>
          <w:b/>
          <w:bCs/>
          <w:color w:val="0C0C0C"/>
          <w:sz w:val="44"/>
          <w:szCs w:val="44"/>
        </w:rPr>
      </w:pPr>
    </w:p>
    <w:p w14:paraId="6DDD8996">
      <w:pPr>
        <w:adjustRightInd w:val="0"/>
        <w:snapToGrid w:val="0"/>
        <w:spacing w:line="560" w:lineRule="exact"/>
        <w:jc w:val="left"/>
        <w:rPr>
          <w:rFonts w:ascii="黑体" w:hAnsi="黑体" w:eastAsia="黑体" w:cs="宋体"/>
          <w:kern w:val="0"/>
          <w:sz w:val="32"/>
          <w:szCs w:val="32"/>
        </w:rPr>
      </w:pPr>
      <w:r>
        <w:rPr>
          <w:rFonts w:hint="eastAsia" w:ascii="黑体" w:hAnsi="黑体" w:eastAsia="黑体" w:cs="仿宋_GB2312"/>
          <w:b/>
          <w:bCs/>
          <w:color w:val="0C0C0C"/>
          <w:sz w:val="44"/>
          <w:szCs w:val="44"/>
        </w:rPr>
        <w:t xml:space="preserve"> </w:t>
      </w:r>
      <w:r>
        <w:rPr>
          <w:rFonts w:hint="eastAsia" w:ascii="黑体" w:hAnsi="黑体" w:eastAsia="黑体" w:cs="宋体"/>
          <w:kern w:val="0"/>
          <w:sz w:val="32"/>
          <w:szCs w:val="32"/>
        </w:rPr>
        <w:t xml:space="preserve"> 一、用人企业简介</w:t>
      </w:r>
    </w:p>
    <w:p w14:paraId="20852707">
      <w:pPr>
        <w:ind w:firstLine="480" w:firstLineChars="150"/>
        <w:rPr>
          <w:rFonts w:hint="eastAsia" w:ascii="仿宋_GB2312" w:hAnsi="华文仿宋" w:eastAsia="仿宋_GB2312" w:cs="宋体"/>
          <w:kern w:val="0"/>
          <w:sz w:val="32"/>
          <w:szCs w:val="32"/>
          <w:lang w:val="en-US" w:eastAsia="zh-CN"/>
        </w:rPr>
      </w:pPr>
      <w:r>
        <w:rPr>
          <w:rFonts w:hint="eastAsia" w:ascii="仿宋_GB2312" w:hAnsi="华文仿宋" w:eastAsia="仿宋_GB2312" w:cs="宋体"/>
          <w:kern w:val="0"/>
          <w:sz w:val="32"/>
          <w:szCs w:val="32"/>
          <w:lang w:val="en-US" w:eastAsia="zh-CN"/>
        </w:rPr>
        <w:t>陕西蜂巢建筑工程有限公司成立于2017年，是一家集建筑劳务分包；劳务派遣；单位后勤专业服务（岗位外包）；员工社会保险缴纳、工伤（亡）理赔办理、劳动纠纷处理等业务为一体的综合型建筑企业，年营业额超过4亿元。</w:t>
      </w:r>
    </w:p>
    <w:p w14:paraId="3D750E10">
      <w:pPr>
        <w:ind w:firstLine="480" w:firstLineChars="150"/>
        <w:rPr>
          <w:rFonts w:hint="eastAsia" w:ascii="仿宋_GB2312" w:hAnsi="华文仿宋" w:eastAsia="仿宋_GB2312" w:cs="宋体"/>
          <w:kern w:val="0"/>
          <w:sz w:val="32"/>
          <w:szCs w:val="32"/>
          <w:lang w:val="en-US" w:eastAsia="zh-CN"/>
        </w:rPr>
      </w:pPr>
      <w:r>
        <w:rPr>
          <w:rFonts w:hint="eastAsia" w:ascii="仿宋_GB2312" w:hAnsi="华文仿宋" w:eastAsia="仿宋_GB2312" w:cs="宋体"/>
          <w:kern w:val="0"/>
          <w:sz w:val="32"/>
          <w:szCs w:val="32"/>
          <w:lang w:val="en-US" w:eastAsia="zh-CN"/>
        </w:rPr>
        <w:t>公司以大型建筑央企为立足点，服务对象以一线施工现场为主。涉及行业有铁路、公路、房建、市政、运输、轨道运营及维修保养等领域。目前以中铁一局为主，和中铁九局、中铁十八局、中铁二十一局、中国水电十五局等国内大型建筑央企建立了长期、可靠、优先的合作关系。公司先后参建了商合杭、鲁南、中川、铜玉、格库、昌赣、阿富准、怀邵衡、银西、大临、玉磨、金台、水蚌、包银、揭惠等项目的施工。</w:t>
      </w:r>
    </w:p>
    <w:p w14:paraId="58B3627C">
      <w:pPr>
        <w:ind w:firstLine="480" w:firstLineChars="150"/>
        <w:rPr>
          <w:rFonts w:hint="eastAsia" w:ascii="仿宋_GB2312" w:hAnsi="华文仿宋" w:eastAsia="仿宋_GB2312" w:cs="宋体"/>
          <w:kern w:val="0"/>
          <w:sz w:val="32"/>
          <w:szCs w:val="32"/>
          <w:lang w:val="en-US" w:eastAsia="zh-CN"/>
        </w:rPr>
      </w:pPr>
      <w:r>
        <w:rPr>
          <w:rFonts w:hint="eastAsia" w:ascii="仿宋_GB2312" w:hAnsi="华文仿宋" w:eastAsia="仿宋_GB2312" w:cs="宋体"/>
          <w:kern w:val="0"/>
          <w:sz w:val="32"/>
          <w:szCs w:val="32"/>
          <w:lang w:val="en-US" w:eastAsia="zh-CN"/>
        </w:rPr>
        <w:t>公司与256家单位、项目部签订了劳务派遣（或岗位外包）用工协议，累计外派12000余人，派遣岗位广泛多样，如管理、技术、安全、施工、后勤服务等。为实现公司更高的存在价值和市场发展之需求，公司分别与陕西铁路工程职业技术学院、西安铁道技师学院、兰州铁路技师学院、宝鸡铁路技师学院等十余所专业院校建立了长期的校企合作关系，为客户量身定制，全方位解决用工需求。</w:t>
      </w:r>
    </w:p>
    <w:p w14:paraId="52D96E32">
      <w:pPr>
        <w:ind w:firstLine="480" w:firstLineChars="150"/>
        <w:rPr>
          <w:rFonts w:hint="default" w:ascii="仿宋_GB2312" w:hAnsi="华文仿宋" w:eastAsia="仿宋_GB2312" w:cs="宋体"/>
          <w:kern w:val="0"/>
          <w:sz w:val="32"/>
          <w:szCs w:val="32"/>
          <w:lang w:val="en-US" w:eastAsia="zh-CN"/>
        </w:rPr>
      </w:pPr>
      <w:r>
        <w:rPr>
          <w:rFonts w:hint="eastAsia" w:ascii="仿宋_GB2312" w:hAnsi="华文仿宋" w:eastAsia="仿宋_GB2312" w:cs="宋体"/>
          <w:kern w:val="0"/>
          <w:sz w:val="32"/>
          <w:szCs w:val="32"/>
          <w:lang w:val="en-US" w:eastAsia="zh-CN"/>
        </w:rPr>
        <w:t>公司拥有专业的管理人才、一流的职业化团队，完善的硬件设备、丰富的应急处置经验。本着“业主之业大于一切，用户之用重若泰山”的服务宗旨。重合同，守信用，高素质，深受业主的肯定。分包项目多次获得“样板工程示范奖”，以及现场观摩活动认可。2021年被中铁一局新运公司评为“先进劳务公司”、“五星级劳务企业”。2023年度被中铁一局集团公司授予“核心劳务企业”。</w:t>
      </w:r>
    </w:p>
    <w:p w14:paraId="508401AD">
      <w:pPr>
        <w:ind w:left="480"/>
        <w:rPr>
          <w:rFonts w:ascii="黑体" w:hAnsi="黑体" w:eastAsia="黑体" w:cs="宋体"/>
          <w:kern w:val="0"/>
          <w:sz w:val="32"/>
          <w:szCs w:val="32"/>
        </w:rPr>
      </w:pPr>
      <w:r>
        <w:rPr>
          <w:rFonts w:hint="eastAsia" w:ascii="黑体" w:hAnsi="黑体" w:eastAsia="黑体" w:cs="宋体"/>
          <w:kern w:val="0"/>
          <w:sz w:val="32"/>
          <w:szCs w:val="32"/>
        </w:rPr>
        <w:t>二、用工企业简介：</w:t>
      </w:r>
    </w:p>
    <w:p w14:paraId="7135F9FD">
      <w:pPr>
        <w:ind w:firstLine="480" w:firstLineChars="150"/>
        <w:rPr>
          <w:rFonts w:ascii="仿宋_GB2312" w:hAnsi="华文仿宋" w:eastAsia="仿宋_GB2312" w:cs="宋体"/>
          <w:kern w:val="0"/>
          <w:sz w:val="32"/>
          <w:szCs w:val="32"/>
        </w:rPr>
      </w:pPr>
      <w:r>
        <w:rPr>
          <w:rFonts w:hint="eastAsia" w:ascii="仿宋_GB2312" w:hAnsi="华文仿宋" w:eastAsia="仿宋_GB2312" w:cs="宋体"/>
          <w:kern w:val="0"/>
          <w:sz w:val="32"/>
          <w:szCs w:val="32"/>
        </w:rPr>
        <w:t>中铁一局集团新运工程有限公司上海城市轨道工程公司成立于2006年，长期从事城市地铁施工（新地铁建设、地铁轨道维保、地铁改造），所在区域为华东三省一市（上海市 、江苏省、浙江省、</w:t>
      </w:r>
      <w:r>
        <w:rPr>
          <w:rFonts w:hint="eastAsia" w:ascii="宋体" w:hAnsi="宋体" w:cs="宋体"/>
          <w:kern w:val="0"/>
          <w:sz w:val="32"/>
          <w:szCs w:val="32"/>
        </w:rPr>
        <w:t>安徽省）</w:t>
      </w:r>
      <w:r>
        <w:rPr>
          <w:rFonts w:hint="eastAsia" w:ascii="仿宋_GB2312" w:hAnsi="华文仿宋" w:eastAsia="仿宋_GB2312" w:cs="宋体"/>
          <w:kern w:val="0"/>
          <w:sz w:val="32"/>
          <w:szCs w:val="32"/>
        </w:rPr>
        <w:t>，是中国长江下游经济带，江浙沪皖又是经济发展区的黄金核心地段，孕育着广阔的轨道市场。十九大以来，我们分别在杭州、南京、苏州、无锡、南通、宁波、温州、绍兴、合肥等城市完成轨道铺设496.1公里，华东地区开通的城市轨道中68%以上由公司参与建设，中标新开通城市轨道维保项目75%以上的份额。完成建设项目施工产值31.38亿元，维保项目实现产值4.13亿元，新创营销额66.3亿元，实现净利润1.19亿元。</w:t>
      </w:r>
    </w:p>
    <w:p w14:paraId="614F924F">
      <w:pPr>
        <w:ind w:firstLine="480" w:firstLineChars="150"/>
        <w:rPr>
          <w:rFonts w:ascii="仿宋_GB2312" w:hAnsi="华文仿宋" w:eastAsia="仿宋_GB2312" w:cs="宋体"/>
          <w:kern w:val="0"/>
          <w:sz w:val="32"/>
          <w:szCs w:val="32"/>
        </w:rPr>
      </w:pPr>
      <w:r>
        <w:rPr>
          <w:rFonts w:hint="eastAsia" w:ascii="仿宋_GB2312" w:hAnsi="华文仿宋" w:eastAsia="仿宋_GB2312" w:cs="宋体"/>
          <w:kern w:val="0"/>
          <w:sz w:val="32"/>
          <w:szCs w:val="32"/>
        </w:rPr>
        <w:t>中铁一局集团新运工程有限公司上海城市轨道工程公司目前承担的项目有：</w:t>
      </w:r>
    </w:p>
    <w:p w14:paraId="328308A2">
      <w:pPr>
        <w:ind w:firstLine="480" w:firstLineChars="150"/>
        <w:rPr>
          <w:rFonts w:ascii="仿宋_GB2312" w:hAnsi="华文仿宋" w:eastAsia="仿宋_GB2312" w:cs="宋体"/>
          <w:kern w:val="0"/>
          <w:sz w:val="32"/>
          <w:szCs w:val="32"/>
        </w:rPr>
      </w:pPr>
      <w:r>
        <w:rPr>
          <w:rFonts w:hint="eastAsia" w:ascii="仿宋_GB2312" w:hAnsi="华文仿宋" w:eastAsia="仿宋_GB2312" w:cs="宋体"/>
          <w:b/>
          <w:kern w:val="0"/>
          <w:sz w:val="32"/>
          <w:szCs w:val="32"/>
        </w:rPr>
        <w:t>1、建设项目（4个）</w:t>
      </w:r>
      <w:r>
        <w:rPr>
          <w:rFonts w:hint="eastAsia" w:ascii="仿宋_GB2312" w:hAnsi="华文仿宋" w:eastAsia="仿宋_GB2312" w:cs="宋体"/>
          <w:kern w:val="0"/>
          <w:sz w:val="32"/>
          <w:szCs w:val="32"/>
        </w:rPr>
        <w:t>：南京地铁5号线铺轨项目、上海机场联络线项目、宁波7号线轨道施工项目、德清市域铁路的城市轨道铺设项目。</w:t>
      </w:r>
    </w:p>
    <w:p w14:paraId="4758BED3">
      <w:pPr>
        <w:ind w:firstLine="480" w:firstLineChars="150"/>
        <w:rPr>
          <w:rFonts w:ascii="仿宋_GB2312" w:hAnsi="华文仿宋" w:eastAsia="仿宋_GB2312" w:cs="宋体"/>
          <w:kern w:val="0"/>
          <w:sz w:val="32"/>
          <w:szCs w:val="32"/>
        </w:rPr>
      </w:pPr>
      <w:r>
        <w:rPr>
          <w:rFonts w:hint="eastAsia" w:ascii="仿宋_GB2312" w:hAnsi="华文仿宋" w:eastAsia="仿宋_GB2312" w:cs="宋体"/>
          <w:b/>
          <w:kern w:val="0"/>
          <w:sz w:val="32"/>
          <w:szCs w:val="32"/>
        </w:rPr>
        <w:t>2、轨道维保项目（共计1</w:t>
      </w:r>
      <w:r>
        <w:rPr>
          <w:rFonts w:ascii="仿宋_GB2312" w:hAnsi="华文仿宋" w:eastAsia="仿宋_GB2312" w:cs="宋体"/>
          <w:b/>
          <w:kern w:val="0"/>
          <w:sz w:val="32"/>
          <w:szCs w:val="32"/>
        </w:rPr>
        <w:t>9</w:t>
      </w:r>
      <w:r>
        <w:rPr>
          <w:rFonts w:hint="eastAsia" w:ascii="仿宋_GB2312" w:hAnsi="华文仿宋" w:eastAsia="仿宋_GB2312" w:cs="宋体"/>
          <w:b/>
          <w:kern w:val="0"/>
          <w:sz w:val="32"/>
          <w:szCs w:val="32"/>
        </w:rPr>
        <w:t>条线，7个城市）</w:t>
      </w:r>
      <w:r>
        <w:rPr>
          <w:rFonts w:hint="eastAsia" w:ascii="仿宋_GB2312" w:hAnsi="华文仿宋" w:eastAsia="仿宋_GB2312" w:cs="宋体"/>
          <w:kern w:val="0"/>
          <w:sz w:val="32"/>
          <w:szCs w:val="32"/>
        </w:rPr>
        <w:t>：苏州地铁5条线（1、2、3、4、5号线）、杭州地铁2条线（5、8号线）、宁波地铁2条线（1、2号线）、合肥地铁2条线（2、3号线）、上海3条线（1、5、9号线）、南京5号线、南通1、2号线、南京宁句城际线的轨道专业设施设备检修维护保养施工任务。</w:t>
      </w:r>
    </w:p>
    <w:p w14:paraId="06A12ACE">
      <w:pPr>
        <w:ind w:firstLine="480" w:firstLineChars="150"/>
        <w:rPr>
          <w:rFonts w:ascii="仿宋_GB2312" w:hAnsi="华文仿宋" w:eastAsia="仿宋_GB2312" w:cs="宋体"/>
          <w:kern w:val="0"/>
          <w:sz w:val="32"/>
          <w:szCs w:val="32"/>
        </w:rPr>
      </w:pPr>
      <w:r>
        <w:rPr>
          <w:rFonts w:hint="eastAsia" w:ascii="仿宋_GB2312" w:hAnsi="华文仿宋" w:eastAsia="仿宋_GB2312" w:cs="宋体"/>
          <w:b/>
          <w:kern w:val="0"/>
          <w:sz w:val="32"/>
          <w:szCs w:val="32"/>
        </w:rPr>
        <w:t>3、城市地铁既有线改造项目（1个）</w:t>
      </w:r>
      <w:r>
        <w:rPr>
          <w:rFonts w:hint="eastAsia" w:ascii="仿宋_GB2312" w:hAnsi="华文仿宋" w:eastAsia="仿宋_GB2312" w:cs="宋体"/>
          <w:kern w:val="0"/>
          <w:sz w:val="32"/>
          <w:szCs w:val="32"/>
        </w:rPr>
        <w:t xml:space="preserve">：上海地铁3、4号改造项目。                                   </w:t>
      </w:r>
    </w:p>
    <w:p w14:paraId="7DC88DE3">
      <w:pPr>
        <w:ind w:firstLine="480" w:firstLineChars="150"/>
        <w:rPr>
          <w:rFonts w:ascii="黑体" w:hAnsi="黑体" w:eastAsia="黑体" w:cs="宋体"/>
          <w:kern w:val="0"/>
          <w:sz w:val="32"/>
          <w:szCs w:val="32"/>
        </w:rPr>
      </w:pPr>
      <w:r>
        <w:rPr>
          <w:rFonts w:hint="eastAsia" w:ascii="黑体" w:hAnsi="黑体" w:eastAsia="黑体" w:cs="宋体"/>
          <w:kern w:val="0"/>
          <w:sz w:val="32"/>
          <w:szCs w:val="32"/>
        </w:rPr>
        <w:t>三、招聘要求</w:t>
      </w:r>
    </w:p>
    <w:p w14:paraId="4323282D">
      <w:pPr>
        <w:ind w:firstLine="480" w:firstLineChars="150"/>
        <w:rPr>
          <w:rFonts w:ascii="仿宋_GB2312" w:hAnsi="华文仿宋" w:eastAsia="仿宋_GB2312"/>
          <w:sz w:val="32"/>
          <w:szCs w:val="32"/>
        </w:rPr>
      </w:pPr>
      <w:r>
        <w:rPr>
          <w:rFonts w:hint="eastAsia" w:ascii="仿宋_GB2312" w:hAnsi="华文仿宋" w:eastAsia="仿宋_GB2312" w:cs="宋体"/>
          <w:kern w:val="0"/>
          <w:sz w:val="32"/>
          <w:szCs w:val="32"/>
        </w:rPr>
        <w:t>3.1、</w:t>
      </w:r>
      <w:r>
        <w:rPr>
          <w:rFonts w:hint="eastAsia" w:ascii="仿宋_GB2312" w:hAnsi="华文仿宋" w:eastAsia="仿宋_GB2312"/>
          <w:sz w:val="32"/>
          <w:szCs w:val="32"/>
        </w:rPr>
        <w:t>大专、中专、技校毕业生，年龄满18周岁；</w:t>
      </w:r>
    </w:p>
    <w:p w14:paraId="72CC4E11">
      <w:pPr>
        <w:ind w:firstLine="480" w:firstLineChars="150"/>
        <w:rPr>
          <w:rFonts w:ascii="仿宋_GB2312" w:hAnsi="华文仿宋" w:eastAsia="仿宋_GB2312" w:cs="宋体"/>
          <w:kern w:val="0"/>
          <w:sz w:val="32"/>
          <w:szCs w:val="32"/>
        </w:rPr>
      </w:pPr>
      <w:r>
        <w:rPr>
          <w:rFonts w:hint="eastAsia" w:ascii="仿宋_GB2312" w:hAnsi="华文仿宋" w:eastAsia="仿宋_GB2312"/>
          <w:sz w:val="32"/>
          <w:szCs w:val="32"/>
        </w:rPr>
        <w:t>3.2、</w:t>
      </w:r>
      <w:r>
        <w:rPr>
          <w:rFonts w:hint="eastAsia" w:ascii="仿宋_GB2312" w:hAnsi="华文仿宋" w:eastAsia="仿宋_GB2312" w:cs="宋体"/>
          <w:kern w:val="0"/>
          <w:sz w:val="32"/>
          <w:szCs w:val="32"/>
        </w:rPr>
        <w:t>热爱铁路事业，责任心强，吃苦耐劳；</w:t>
      </w:r>
    </w:p>
    <w:p w14:paraId="5418DFA6">
      <w:pPr>
        <w:ind w:firstLine="480" w:firstLineChars="150"/>
        <w:rPr>
          <w:rFonts w:ascii="仿宋_GB2312" w:hAnsi="华文仿宋" w:eastAsia="仿宋_GB2312" w:cs="宋体"/>
          <w:kern w:val="0"/>
          <w:sz w:val="32"/>
          <w:szCs w:val="32"/>
        </w:rPr>
      </w:pPr>
      <w:r>
        <w:rPr>
          <w:rFonts w:hint="eastAsia" w:ascii="仿宋_GB2312" w:hAnsi="华文仿宋" w:eastAsia="仿宋_GB2312" w:cs="宋体"/>
          <w:kern w:val="0"/>
          <w:sz w:val="32"/>
          <w:szCs w:val="32"/>
        </w:rPr>
        <w:t>3.3、身体条件符合从事铁路相关专业岗位的健康检查标准。基本条件是：身体健康，无传染性疾病；</w:t>
      </w:r>
    </w:p>
    <w:p w14:paraId="0294E69E">
      <w:pPr>
        <w:ind w:firstLine="480" w:firstLineChars="150"/>
        <w:rPr>
          <w:rFonts w:ascii="仿宋_GB2312" w:hAnsi="华文仿宋" w:eastAsia="仿宋_GB2312" w:cs="宋体"/>
          <w:kern w:val="0"/>
          <w:sz w:val="32"/>
          <w:szCs w:val="32"/>
        </w:rPr>
      </w:pPr>
      <w:r>
        <w:rPr>
          <w:rFonts w:hint="eastAsia" w:ascii="仿宋_GB2312" w:hAnsi="华文仿宋" w:eastAsia="仿宋_GB2312" w:cs="宋体"/>
          <w:kern w:val="0"/>
          <w:sz w:val="32"/>
          <w:szCs w:val="32"/>
        </w:rPr>
        <w:t>3.4、有技能等级证书者优先考虑；</w:t>
      </w:r>
    </w:p>
    <w:p w14:paraId="2A8162C1">
      <w:pPr>
        <w:ind w:firstLine="480" w:firstLineChars="150"/>
        <w:rPr>
          <w:rFonts w:ascii="仿宋_GB2312" w:hAnsi="华文仿宋" w:eastAsia="仿宋_GB2312" w:cs="宋体"/>
          <w:kern w:val="0"/>
          <w:sz w:val="32"/>
          <w:szCs w:val="32"/>
        </w:rPr>
      </w:pPr>
      <w:r>
        <w:rPr>
          <w:rFonts w:hint="eastAsia" w:ascii="仿宋_GB2312" w:hAnsi="华文仿宋" w:eastAsia="仿宋_GB2312" w:cs="宋体"/>
          <w:kern w:val="0"/>
          <w:sz w:val="32"/>
          <w:szCs w:val="32"/>
        </w:rPr>
        <w:t>3.5、入职前要求自行进行体检，报到时携带体检报告。</w:t>
      </w:r>
    </w:p>
    <w:p w14:paraId="4E13654D">
      <w:pPr>
        <w:pStyle w:val="12"/>
        <w:spacing w:before="0" w:beforeAutospacing="0" w:after="0" w:afterAutospacing="0"/>
        <w:ind w:firstLine="480" w:firstLineChars="150"/>
        <w:jc w:val="both"/>
        <w:rPr>
          <w:rFonts w:ascii="黑体" w:hAnsi="黑体" w:eastAsia="黑体"/>
          <w:sz w:val="32"/>
          <w:szCs w:val="32"/>
        </w:rPr>
      </w:pPr>
      <w:r>
        <w:rPr>
          <w:rFonts w:hint="eastAsia" w:ascii="黑体" w:hAnsi="黑体" w:eastAsia="黑体"/>
          <w:sz w:val="32"/>
          <w:szCs w:val="32"/>
        </w:rPr>
        <w:t>四、用工形式与工作内容</w:t>
      </w:r>
    </w:p>
    <w:p w14:paraId="34E5E2E8">
      <w:pPr>
        <w:pStyle w:val="12"/>
        <w:spacing w:before="0" w:beforeAutospacing="0" w:after="0" w:afterAutospacing="0"/>
        <w:ind w:firstLine="480" w:firstLineChars="150"/>
        <w:jc w:val="both"/>
        <w:rPr>
          <w:rFonts w:ascii="仿宋_GB2312" w:hAnsi="华文仿宋" w:eastAsia="仿宋_GB2312"/>
          <w:sz w:val="32"/>
          <w:szCs w:val="32"/>
        </w:rPr>
      </w:pPr>
      <w:r>
        <w:rPr>
          <w:rFonts w:hint="eastAsia" w:ascii="仿宋_GB2312" w:hAnsi="华文仿宋" w:eastAsia="仿宋_GB2312"/>
          <w:sz w:val="32"/>
          <w:szCs w:val="32"/>
        </w:rPr>
        <w:t>签约学生毕业后与公司合作的劳务分包公司签订劳动合同，并以劳务分包用工形式到</w:t>
      </w:r>
      <w:r>
        <w:rPr>
          <w:rFonts w:hint="eastAsia" w:ascii="仿宋_GB2312" w:hAnsi="华文仿宋" w:eastAsia="仿宋_GB2312"/>
          <w:color w:val="0C0C0C"/>
          <w:sz w:val="32"/>
          <w:szCs w:val="32"/>
        </w:rPr>
        <w:t>中铁一局集团新运工程有限公司上海城轨分公司从事相关专业</w:t>
      </w:r>
      <w:r>
        <w:rPr>
          <w:rFonts w:hint="eastAsia" w:ascii="仿宋_GB2312" w:hAnsi="华文仿宋" w:eastAsia="仿宋_GB2312"/>
          <w:sz w:val="32"/>
          <w:szCs w:val="32"/>
        </w:rPr>
        <w:t>工作。</w:t>
      </w:r>
    </w:p>
    <w:p w14:paraId="6EE719E5">
      <w:pPr>
        <w:pStyle w:val="12"/>
        <w:spacing w:before="0" w:beforeAutospacing="0" w:after="0" w:afterAutospacing="0"/>
        <w:ind w:firstLine="640" w:firstLineChars="200"/>
        <w:jc w:val="both"/>
        <w:rPr>
          <w:rFonts w:ascii="黑体" w:hAnsi="黑体" w:eastAsia="黑体"/>
          <w:sz w:val="32"/>
          <w:szCs w:val="32"/>
        </w:rPr>
      </w:pPr>
      <w:r>
        <w:rPr>
          <w:rFonts w:hint="eastAsia" w:ascii="黑体" w:hAnsi="黑体" w:eastAsia="黑体"/>
          <w:sz w:val="32"/>
          <w:szCs w:val="32"/>
        </w:rPr>
        <w:t>五、招聘人数</w:t>
      </w:r>
    </w:p>
    <w:p w14:paraId="6BAD53B6">
      <w:pPr>
        <w:widowControl/>
        <w:ind w:firstLine="420"/>
        <w:jc w:val="left"/>
        <w:rPr>
          <w:rFonts w:ascii="仿宋" w:hAnsi="仿宋" w:eastAsia="仿宋" w:cs="仿宋"/>
          <w:kern w:val="0"/>
          <w:sz w:val="32"/>
          <w:szCs w:val="32"/>
        </w:rPr>
      </w:pPr>
      <w:r>
        <w:rPr>
          <w:rFonts w:hint="eastAsia" w:ascii="仿宋" w:hAnsi="仿宋" w:eastAsia="仿宋" w:cs="仿宋"/>
          <w:kern w:val="0"/>
          <w:sz w:val="32"/>
          <w:szCs w:val="32"/>
        </w:rPr>
        <w:t>5.</w:t>
      </w:r>
      <w:r>
        <w:rPr>
          <w:rFonts w:ascii="仿宋" w:hAnsi="仿宋" w:eastAsia="仿宋" w:cs="仿宋"/>
          <w:kern w:val="0"/>
          <w:sz w:val="32"/>
          <w:szCs w:val="32"/>
        </w:rPr>
        <w:t>1</w:t>
      </w:r>
      <w:r>
        <w:rPr>
          <w:rFonts w:hint="eastAsia" w:ascii="仿宋" w:hAnsi="仿宋" w:eastAsia="仿宋" w:cs="仿宋"/>
          <w:kern w:val="0"/>
          <w:sz w:val="32"/>
          <w:szCs w:val="32"/>
        </w:rPr>
        <w:t>、项目需招用人数：</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7"/>
        <w:gridCol w:w="1462"/>
        <w:gridCol w:w="1072"/>
        <w:gridCol w:w="1574"/>
        <w:gridCol w:w="845"/>
        <w:gridCol w:w="871"/>
        <w:gridCol w:w="1825"/>
      </w:tblGrid>
      <w:tr w14:paraId="5B1F2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6" w:hRule="atLeast"/>
          <w:jc w:val="center"/>
        </w:trPr>
        <w:tc>
          <w:tcPr>
            <w:tcW w:w="725" w:type="pct"/>
            <w:tcBorders>
              <w:top w:val="single" w:color="auto" w:sz="4" w:space="0"/>
              <w:left w:val="single" w:color="auto" w:sz="4" w:space="0"/>
              <w:bottom w:val="single" w:color="auto" w:sz="4" w:space="0"/>
              <w:right w:val="single" w:color="auto" w:sz="4" w:space="0"/>
              <w:tl2br w:val="single" w:color="auto" w:sz="4" w:space="0"/>
            </w:tcBorders>
          </w:tcPr>
          <w:p w14:paraId="00BC6EAA">
            <w:pPr>
              <w:pStyle w:val="12"/>
              <w:spacing w:before="0" w:beforeAutospacing="0" w:after="0" w:afterAutospacing="0"/>
              <w:rPr>
                <w:b/>
                <w:bCs/>
                <w:highlight w:val="yellow"/>
              </w:rPr>
            </w:pPr>
            <w:r>
              <w:rPr>
                <w:rFonts w:hint="eastAsia"/>
                <w:b/>
                <w:bCs/>
                <w:color w:val="000000"/>
                <w:sz w:val="52"/>
                <w:szCs w:val="52"/>
                <w:vertAlign w:val="subscript"/>
                <w:lang w:bidi="ar"/>
              </w:rPr>
              <w:t>项目</w:t>
            </w:r>
            <w:r>
              <w:rPr>
                <w:rFonts w:hint="eastAsia"/>
                <w:b/>
                <w:bCs/>
                <w:color w:val="000000"/>
                <w:sz w:val="52"/>
                <w:szCs w:val="52"/>
                <w:vertAlign w:val="superscript"/>
                <w:lang w:bidi="ar"/>
              </w:rPr>
              <w:t>专业</w:t>
            </w:r>
          </w:p>
        </w:tc>
        <w:tc>
          <w:tcPr>
            <w:tcW w:w="817" w:type="pct"/>
            <w:tcBorders>
              <w:top w:val="single" w:color="auto" w:sz="4" w:space="0"/>
              <w:left w:val="single" w:color="auto" w:sz="4" w:space="0"/>
              <w:bottom w:val="single" w:color="auto" w:sz="4" w:space="0"/>
              <w:right w:val="single" w:color="auto" w:sz="4" w:space="0"/>
            </w:tcBorders>
            <w:vAlign w:val="center"/>
          </w:tcPr>
          <w:p w14:paraId="18A4E826">
            <w:pPr>
              <w:widowControl/>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高速铁路施工与维护</w:t>
            </w:r>
          </w:p>
        </w:tc>
        <w:tc>
          <w:tcPr>
            <w:tcW w:w="599" w:type="pct"/>
            <w:tcBorders>
              <w:top w:val="single" w:color="auto" w:sz="4" w:space="0"/>
              <w:left w:val="single" w:color="auto" w:sz="4" w:space="0"/>
              <w:bottom w:val="single" w:color="auto" w:sz="4" w:space="0"/>
              <w:right w:val="single" w:color="auto" w:sz="4" w:space="0"/>
            </w:tcBorders>
            <w:vAlign w:val="center"/>
          </w:tcPr>
          <w:p w14:paraId="4B7702B6">
            <w:pPr>
              <w:widowControl/>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安全技术管理</w:t>
            </w:r>
          </w:p>
        </w:tc>
        <w:tc>
          <w:tcPr>
            <w:tcW w:w="880" w:type="pct"/>
            <w:tcBorders>
              <w:top w:val="single" w:color="auto" w:sz="4" w:space="0"/>
              <w:left w:val="single" w:color="auto" w:sz="4" w:space="0"/>
              <w:bottom w:val="single" w:color="auto" w:sz="4" w:space="0"/>
              <w:right w:val="single" w:color="auto" w:sz="4" w:space="0"/>
            </w:tcBorders>
            <w:vAlign w:val="center"/>
          </w:tcPr>
          <w:p w14:paraId="1CF752B4">
            <w:pPr>
              <w:widowControl/>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城市轨道交通工程技术</w:t>
            </w:r>
          </w:p>
        </w:tc>
        <w:tc>
          <w:tcPr>
            <w:tcW w:w="472" w:type="pct"/>
            <w:tcBorders>
              <w:top w:val="single" w:color="auto" w:sz="4" w:space="0"/>
              <w:left w:val="single" w:color="auto" w:sz="4" w:space="0"/>
              <w:bottom w:val="single" w:color="auto" w:sz="4" w:space="0"/>
              <w:right w:val="single" w:color="auto" w:sz="4" w:space="0"/>
            </w:tcBorders>
            <w:vAlign w:val="center"/>
          </w:tcPr>
          <w:p w14:paraId="4CB5F1DD">
            <w:pPr>
              <w:widowControl/>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工程测量</w:t>
            </w:r>
          </w:p>
        </w:tc>
        <w:tc>
          <w:tcPr>
            <w:tcW w:w="487" w:type="pct"/>
            <w:tcBorders>
              <w:top w:val="single" w:color="auto" w:sz="4" w:space="0"/>
              <w:left w:val="single" w:color="auto" w:sz="4" w:space="0"/>
              <w:bottom w:val="single" w:color="auto" w:sz="4" w:space="0"/>
              <w:right w:val="single" w:color="auto" w:sz="4" w:space="0"/>
            </w:tcBorders>
            <w:vAlign w:val="center"/>
          </w:tcPr>
          <w:p w14:paraId="757D6829">
            <w:pPr>
              <w:widowControl/>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铁道工程</w:t>
            </w:r>
          </w:p>
        </w:tc>
        <w:tc>
          <w:tcPr>
            <w:tcW w:w="1020" w:type="pct"/>
            <w:tcBorders>
              <w:top w:val="single" w:color="auto" w:sz="4" w:space="0"/>
              <w:left w:val="single" w:color="auto" w:sz="4" w:space="0"/>
              <w:bottom w:val="single" w:color="auto" w:sz="4" w:space="0"/>
              <w:right w:val="single" w:color="auto" w:sz="4" w:space="0"/>
            </w:tcBorders>
            <w:vAlign w:val="center"/>
          </w:tcPr>
          <w:p w14:paraId="7706D392">
            <w:pPr>
              <w:widowControl/>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道路与桥梁工程技术</w:t>
            </w:r>
          </w:p>
        </w:tc>
      </w:tr>
      <w:tr w14:paraId="7639E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0" w:hRule="atLeast"/>
          <w:jc w:val="center"/>
        </w:trPr>
        <w:tc>
          <w:tcPr>
            <w:tcW w:w="725" w:type="pct"/>
            <w:tcBorders>
              <w:top w:val="single" w:color="auto" w:sz="4" w:space="0"/>
              <w:left w:val="single" w:color="auto" w:sz="4" w:space="0"/>
              <w:bottom w:val="single" w:color="auto" w:sz="4" w:space="0"/>
              <w:right w:val="single" w:color="auto" w:sz="4" w:space="0"/>
            </w:tcBorders>
            <w:vAlign w:val="center"/>
          </w:tcPr>
          <w:p w14:paraId="06B4A9CA">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浙江维保</w:t>
            </w:r>
          </w:p>
        </w:tc>
        <w:tc>
          <w:tcPr>
            <w:tcW w:w="817" w:type="pct"/>
            <w:tcBorders>
              <w:top w:val="single" w:color="auto" w:sz="4" w:space="0"/>
              <w:left w:val="single" w:color="auto" w:sz="4" w:space="0"/>
              <w:bottom w:val="single" w:color="auto" w:sz="4" w:space="0"/>
              <w:right w:val="single" w:color="auto" w:sz="4" w:space="0"/>
            </w:tcBorders>
            <w:vAlign w:val="center"/>
          </w:tcPr>
          <w:p w14:paraId="41D1A64D">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8</w:t>
            </w:r>
          </w:p>
        </w:tc>
        <w:tc>
          <w:tcPr>
            <w:tcW w:w="599" w:type="pct"/>
            <w:tcBorders>
              <w:top w:val="single" w:color="auto" w:sz="4" w:space="0"/>
              <w:left w:val="single" w:color="auto" w:sz="4" w:space="0"/>
              <w:bottom w:val="single" w:color="auto" w:sz="4" w:space="0"/>
              <w:right w:val="single" w:color="auto" w:sz="4" w:space="0"/>
            </w:tcBorders>
            <w:vAlign w:val="center"/>
          </w:tcPr>
          <w:p w14:paraId="4D755C9B">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w:t>
            </w:r>
          </w:p>
        </w:tc>
        <w:tc>
          <w:tcPr>
            <w:tcW w:w="880" w:type="pct"/>
            <w:tcBorders>
              <w:top w:val="single" w:color="auto" w:sz="4" w:space="0"/>
              <w:left w:val="single" w:color="auto" w:sz="4" w:space="0"/>
              <w:bottom w:val="single" w:color="auto" w:sz="4" w:space="0"/>
              <w:right w:val="single" w:color="auto" w:sz="4" w:space="0"/>
            </w:tcBorders>
            <w:vAlign w:val="center"/>
          </w:tcPr>
          <w:p w14:paraId="79E04B0C">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w:t>
            </w:r>
          </w:p>
        </w:tc>
        <w:tc>
          <w:tcPr>
            <w:tcW w:w="472" w:type="pct"/>
            <w:tcBorders>
              <w:top w:val="single" w:color="auto" w:sz="4" w:space="0"/>
              <w:left w:val="single" w:color="auto" w:sz="4" w:space="0"/>
              <w:bottom w:val="single" w:color="auto" w:sz="4" w:space="0"/>
              <w:right w:val="single" w:color="auto" w:sz="4" w:space="0"/>
            </w:tcBorders>
            <w:vAlign w:val="center"/>
          </w:tcPr>
          <w:p w14:paraId="275DD09E">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w:t>
            </w:r>
          </w:p>
        </w:tc>
        <w:tc>
          <w:tcPr>
            <w:tcW w:w="487" w:type="pct"/>
            <w:tcBorders>
              <w:top w:val="single" w:color="auto" w:sz="4" w:space="0"/>
              <w:left w:val="single" w:color="auto" w:sz="4" w:space="0"/>
              <w:bottom w:val="single" w:color="auto" w:sz="4" w:space="0"/>
              <w:right w:val="single" w:color="auto" w:sz="4" w:space="0"/>
            </w:tcBorders>
            <w:vAlign w:val="center"/>
          </w:tcPr>
          <w:p w14:paraId="30529D63">
            <w:pPr>
              <w:widowControl/>
              <w:jc w:val="center"/>
              <w:textAlignment w:val="center"/>
              <w:rPr>
                <w:rFonts w:ascii="宋体" w:hAnsi="宋体" w:cs="宋体"/>
                <w:color w:val="000000"/>
                <w:kern w:val="0"/>
                <w:sz w:val="24"/>
                <w:lang w:bidi="ar"/>
              </w:rPr>
            </w:pPr>
          </w:p>
        </w:tc>
        <w:tc>
          <w:tcPr>
            <w:tcW w:w="1020" w:type="pct"/>
            <w:tcBorders>
              <w:top w:val="single" w:color="auto" w:sz="4" w:space="0"/>
              <w:left w:val="single" w:color="auto" w:sz="4" w:space="0"/>
              <w:bottom w:val="single" w:color="auto" w:sz="4" w:space="0"/>
              <w:right w:val="single" w:color="auto" w:sz="4" w:space="0"/>
            </w:tcBorders>
            <w:vAlign w:val="center"/>
          </w:tcPr>
          <w:p w14:paraId="4F934739">
            <w:pPr>
              <w:widowControl/>
              <w:jc w:val="center"/>
              <w:textAlignment w:val="center"/>
              <w:rPr>
                <w:rFonts w:ascii="宋体" w:hAnsi="宋体" w:cs="宋体"/>
                <w:color w:val="000000"/>
                <w:kern w:val="0"/>
                <w:sz w:val="24"/>
                <w:lang w:bidi="ar"/>
              </w:rPr>
            </w:pPr>
          </w:p>
        </w:tc>
      </w:tr>
      <w:tr w14:paraId="0380F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0" w:hRule="atLeast"/>
          <w:jc w:val="center"/>
        </w:trPr>
        <w:tc>
          <w:tcPr>
            <w:tcW w:w="725" w:type="pct"/>
            <w:tcBorders>
              <w:top w:val="single" w:color="auto" w:sz="4" w:space="0"/>
              <w:left w:val="single" w:color="auto" w:sz="4" w:space="0"/>
              <w:bottom w:val="single" w:color="auto" w:sz="4" w:space="0"/>
              <w:right w:val="single" w:color="auto" w:sz="4" w:space="0"/>
            </w:tcBorders>
            <w:vAlign w:val="center"/>
          </w:tcPr>
          <w:p w14:paraId="20A01434">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江苏维保</w:t>
            </w:r>
          </w:p>
        </w:tc>
        <w:tc>
          <w:tcPr>
            <w:tcW w:w="817" w:type="pct"/>
            <w:tcBorders>
              <w:top w:val="single" w:color="auto" w:sz="4" w:space="0"/>
              <w:left w:val="single" w:color="auto" w:sz="4" w:space="0"/>
              <w:bottom w:val="single" w:color="auto" w:sz="4" w:space="0"/>
              <w:right w:val="single" w:color="auto" w:sz="4" w:space="0"/>
            </w:tcBorders>
            <w:vAlign w:val="center"/>
          </w:tcPr>
          <w:p w14:paraId="2ADA5014">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5</w:t>
            </w:r>
          </w:p>
        </w:tc>
        <w:tc>
          <w:tcPr>
            <w:tcW w:w="599" w:type="pct"/>
            <w:tcBorders>
              <w:top w:val="single" w:color="auto" w:sz="4" w:space="0"/>
              <w:left w:val="single" w:color="auto" w:sz="4" w:space="0"/>
              <w:bottom w:val="single" w:color="auto" w:sz="4" w:space="0"/>
              <w:right w:val="single" w:color="auto" w:sz="4" w:space="0"/>
            </w:tcBorders>
            <w:vAlign w:val="center"/>
          </w:tcPr>
          <w:p w14:paraId="7C7789B2">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7</w:t>
            </w:r>
          </w:p>
        </w:tc>
        <w:tc>
          <w:tcPr>
            <w:tcW w:w="880" w:type="pct"/>
            <w:tcBorders>
              <w:top w:val="single" w:color="auto" w:sz="4" w:space="0"/>
              <w:left w:val="single" w:color="auto" w:sz="4" w:space="0"/>
              <w:bottom w:val="single" w:color="auto" w:sz="4" w:space="0"/>
              <w:right w:val="single" w:color="auto" w:sz="4" w:space="0"/>
            </w:tcBorders>
            <w:vAlign w:val="center"/>
          </w:tcPr>
          <w:p w14:paraId="66AE9259">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9</w:t>
            </w:r>
          </w:p>
        </w:tc>
        <w:tc>
          <w:tcPr>
            <w:tcW w:w="472" w:type="pct"/>
            <w:tcBorders>
              <w:top w:val="single" w:color="auto" w:sz="4" w:space="0"/>
              <w:left w:val="single" w:color="auto" w:sz="4" w:space="0"/>
              <w:bottom w:val="single" w:color="auto" w:sz="4" w:space="0"/>
              <w:right w:val="single" w:color="auto" w:sz="4" w:space="0"/>
            </w:tcBorders>
            <w:vAlign w:val="center"/>
          </w:tcPr>
          <w:p w14:paraId="05D68DEC">
            <w:pPr>
              <w:widowControl/>
              <w:jc w:val="center"/>
              <w:textAlignment w:val="center"/>
              <w:rPr>
                <w:rFonts w:ascii="宋体" w:hAnsi="宋体" w:cs="宋体"/>
                <w:color w:val="000000"/>
                <w:kern w:val="0"/>
                <w:sz w:val="24"/>
                <w:lang w:bidi="ar"/>
              </w:rPr>
            </w:pPr>
          </w:p>
        </w:tc>
        <w:tc>
          <w:tcPr>
            <w:tcW w:w="487" w:type="pct"/>
            <w:tcBorders>
              <w:top w:val="single" w:color="auto" w:sz="4" w:space="0"/>
              <w:left w:val="single" w:color="auto" w:sz="4" w:space="0"/>
              <w:bottom w:val="single" w:color="auto" w:sz="4" w:space="0"/>
              <w:right w:val="single" w:color="auto" w:sz="4" w:space="0"/>
            </w:tcBorders>
            <w:vAlign w:val="center"/>
          </w:tcPr>
          <w:p w14:paraId="363AE4C1">
            <w:pPr>
              <w:widowControl/>
              <w:jc w:val="center"/>
              <w:textAlignment w:val="center"/>
              <w:rPr>
                <w:rFonts w:ascii="宋体" w:hAnsi="宋体" w:cs="宋体"/>
                <w:color w:val="000000"/>
                <w:kern w:val="0"/>
                <w:sz w:val="24"/>
                <w:lang w:bidi="ar"/>
              </w:rPr>
            </w:pPr>
          </w:p>
        </w:tc>
        <w:tc>
          <w:tcPr>
            <w:tcW w:w="1020" w:type="pct"/>
            <w:tcBorders>
              <w:top w:val="single" w:color="auto" w:sz="4" w:space="0"/>
              <w:left w:val="single" w:color="auto" w:sz="4" w:space="0"/>
              <w:bottom w:val="single" w:color="auto" w:sz="4" w:space="0"/>
              <w:right w:val="single" w:color="auto" w:sz="4" w:space="0"/>
            </w:tcBorders>
            <w:vAlign w:val="center"/>
          </w:tcPr>
          <w:p w14:paraId="3234F92B">
            <w:pPr>
              <w:widowControl/>
              <w:jc w:val="center"/>
              <w:textAlignment w:val="center"/>
              <w:rPr>
                <w:rFonts w:ascii="宋体" w:hAnsi="宋体" w:cs="宋体"/>
                <w:color w:val="000000"/>
                <w:kern w:val="0"/>
                <w:sz w:val="24"/>
                <w:lang w:bidi="ar"/>
              </w:rPr>
            </w:pPr>
          </w:p>
        </w:tc>
      </w:tr>
      <w:tr w14:paraId="3179E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0" w:hRule="atLeast"/>
          <w:jc w:val="center"/>
        </w:trPr>
        <w:tc>
          <w:tcPr>
            <w:tcW w:w="725" w:type="pct"/>
            <w:tcBorders>
              <w:top w:val="single" w:color="auto" w:sz="4" w:space="0"/>
              <w:left w:val="single" w:color="auto" w:sz="4" w:space="0"/>
              <w:bottom w:val="single" w:color="auto" w:sz="4" w:space="0"/>
              <w:right w:val="single" w:color="auto" w:sz="4" w:space="0"/>
            </w:tcBorders>
            <w:vAlign w:val="center"/>
          </w:tcPr>
          <w:p w14:paraId="12BE6FF4">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上海维保</w:t>
            </w:r>
          </w:p>
        </w:tc>
        <w:tc>
          <w:tcPr>
            <w:tcW w:w="817" w:type="pct"/>
            <w:tcBorders>
              <w:top w:val="single" w:color="auto" w:sz="4" w:space="0"/>
              <w:left w:val="single" w:color="auto" w:sz="4" w:space="0"/>
              <w:bottom w:val="single" w:color="auto" w:sz="4" w:space="0"/>
              <w:right w:val="single" w:color="auto" w:sz="4" w:space="0"/>
            </w:tcBorders>
            <w:vAlign w:val="center"/>
          </w:tcPr>
          <w:p w14:paraId="55247172">
            <w:pPr>
              <w:widowControl/>
              <w:jc w:val="center"/>
              <w:textAlignment w:val="center"/>
              <w:rPr>
                <w:rFonts w:ascii="宋体" w:hAnsi="宋体" w:cs="宋体"/>
                <w:color w:val="000000"/>
                <w:kern w:val="0"/>
                <w:sz w:val="24"/>
                <w:lang w:bidi="ar"/>
              </w:rPr>
            </w:pPr>
          </w:p>
        </w:tc>
        <w:tc>
          <w:tcPr>
            <w:tcW w:w="599" w:type="pct"/>
            <w:tcBorders>
              <w:top w:val="single" w:color="auto" w:sz="4" w:space="0"/>
              <w:left w:val="single" w:color="auto" w:sz="4" w:space="0"/>
              <w:bottom w:val="single" w:color="auto" w:sz="4" w:space="0"/>
              <w:right w:val="single" w:color="auto" w:sz="4" w:space="0"/>
            </w:tcBorders>
            <w:vAlign w:val="center"/>
          </w:tcPr>
          <w:p w14:paraId="4EC044B6">
            <w:pPr>
              <w:widowControl/>
              <w:jc w:val="center"/>
              <w:textAlignment w:val="center"/>
              <w:rPr>
                <w:rFonts w:ascii="宋体" w:hAnsi="宋体" w:cs="宋体"/>
                <w:color w:val="000000"/>
                <w:kern w:val="0"/>
                <w:sz w:val="24"/>
                <w:lang w:bidi="ar"/>
              </w:rPr>
            </w:pPr>
          </w:p>
        </w:tc>
        <w:tc>
          <w:tcPr>
            <w:tcW w:w="880" w:type="pct"/>
            <w:tcBorders>
              <w:top w:val="single" w:color="auto" w:sz="4" w:space="0"/>
              <w:left w:val="single" w:color="auto" w:sz="4" w:space="0"/>
              <w:bottom w:val="single" w:color="auto" w:sz="4" w:space="0"/>
              <w:right w:val="single" w:color="auto" w:sz="4" w:space="0"/>
            </w:tcBorders>
            <w:vAlign w:val="center"/>
          </w:tcPr>
          <w:p w14:paraId="26CBEF1F">
            <w:pPr>
              <w:widowControl/>
              <w:jc w:val="center"/>
              <w:textAlignment w:val="center"/>
              <w:rPr>
                <w:rFonts w:ascii="宋体" w:hAnsi="宋体" w:cs="宋体"/>
                <w:color w:val="000000"/>
                <w:kern w:val="0"/>
                <w:sz w:val="24"/>
                <w:lang w:bidi="ar"/>
              </w:rPr>
            </w:pPr>
          </w:p>
        </w:tc>
        <w:tc>
          <w:tcPr>
            <w:tcW w:w="472" w:type="pct"/>
            <w:tcBorders>
              <w:top w:val="single" w:color="auto" w:sz="4" w:space="0"/>
              <w:left w:val="single" w:color="auto" w:sz="4" w:space="0"/>
              <w:bottom w:val="single" w:color="auto" w:sz="4" w:space="0"/>
              <w:right w:val="single" w:color="auto" w:sz="4" w:space="0"/>
            </w:tcBorders>
            <w:vAlign w:val="center"/>
          </w:tcPr>
          <w:p w14:paraId="333FF4EF">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9</w:t>
            </w:r>
          </w:p>
        </w:tc>
        <w:tc>
          <w:tcPr>
            <w:tcW w:w="487" w:type="pct"/>
            <w:tcBorders>
              <w:top w:val="single" w:color="auto" w:sz="4" w:space="0"/>
              <w:left w:val="single" w:color="auto" w:sz="4" w:space="0"/>
              <w:bottom w:val="single" w:color="auto" w:sz="4" w:space="0"/>
              <w:right w:val="single" w:color="auto" w:sz="4" w:space="0"/>
            </w:tcBorders>
            <w:vAlign w:val="center"/>
          </w:tcPr>
          <w:p w14:paraId="4120A346">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9</w:t>
            </w:r>
          </w:p>
        </w:tc>
        <w:tc>
          <w:tcPr>
            <w:tcW w:w="1020" w:type="pct"/>
            <w:tcBorders>
              <w:top w:val="single" w:color="auto" w:sz="4" w:space="0"/>
              <w:left w:val="single" w:color="auto" w:sz="4" w:space="0"/>
              <w:bottom w:val="single" w:color="auto" w:sz="4" w:space="0"/>
              <w:right w:val="single" w:color="auto" w:sz="4" w:space="0"/>
            </w:tcBorders>
            <w:vAlign w:val="center"/>
          </w:tcPr>
          <w:p w14:paraId="02E717DB">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w:t>
            </w:r>
          </w:p>
        </w:tc>
      </w:tr>
    </w:tbl>
    <w:p w14:paraId="4A4B98E6">
      <w:pPr>
        <w:pStyle w:val="12"/>
        <w:spacing w:before="0" w:beforeAutospacing="0" w:after="0" w:afterAutospacing="0"/>
        <w:ind w:firstLine="640" w:firstLineChars="200"/>
        <w:jc w:val="both"/>
        <w:rPr>
          <w:rFonts w:ascii="黑体" w:hAnsi="黑体" w:eastAsia="黑体"/>
          <w:sz w:val="32"/>
          <w:szCs w:val="32"/>
          <w:highlight w:val="yellow"/>
        </w:rPr>
      </w:pPr>
    </w:p>
    <w:p w14:paraId="67FED161">
      <w:pPr>
        <w:pStyle w:val="12"/>
        <w:spacing w:before="0" w:beforeAutospacing="0" w:after="0" w:afterAutospacing="0"/>
        <w:ind w:firstLine="640" w:firstLineChars="200"/>
        <w:jc w:val="both"/>
        <w:rPr>
          <w:rFonts w:ascii="黑体" w:hAnsi="黑体" w:eastAsia="黑体"/>
          <w:sz w:val="32"/>
          <w:szCs w:val="32"/>
          <w:highlight w:val="yellow"/>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850"/>
        <w:gridCol w:w="1615"/>
        <w:gridCol w:w="1107"/>
        <w:gridCol w:w="1245"/>
        <w:gridCol w:w="853"/>
        <w:gridCol w:w="1417"/>
      </w:tblGrid>
      <w:tr w14:paraId="63650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6" w:hRule="atLeast"/>
        </w:trPr>
        <w:tc>
          <w:tcPr>
            <w:tcW w:w="1413" w:type="dxa"/>
            <w:tcBorders>
              <w:tl2br w:val="single" w:color="auto" w:sz="4" w:space="0"/>
            </w:tcBorders>
            <w:vAlign w:val="center"/>
          </w:tcPr>
          <w:p w14:paraId="534ED43F">
            <w:pPr>
              <w:widowControl/>
              <w:jc w:val="center"/>
              <w:textAlignment w:val="center"/>
              <w:rPr>
                <w:rFonts w:ascii="黑体" w:hAnsi="黑体" w:eastAsia="黑体"/>
                <w:b/>
                <w:bCs/>
                <w:sz w:val="32"/>
                <w:szCs w:val="32"/>
                <w:highlight w:val="yellow"/>
              </w:rPr>
            </w:pPr>
            <w:r>
              <w:rPr>
                <w:rFonts w:hint="eastAsia" w:ascii="等线" w:hAnsi="等线" w:eastAsia="等线" w:cs="等线"/>
                <w:b/>
                <w:bCs/>
                <w:color w:val="000000"/>
                <w:kern w:val="0"/>
                <w:sz w:val="52"/>
                <w:szCs w:val="52"/>
                <w:vertAlign w:val="subscript"/>
                <w:lang w:bidi="ar"/>
              </w:rPr>
              <w:t>项目</w:t>
            </w:r>
            <w:r>
              <w:rPr>
                <w:rFonts w:hint="eastAsia" w:ascii="等线" w:hAnsi="等线" w:eastAsia="等线" w:cs="等线"/>
                <w:b/>
                <w:bCs/>
                <w:color w:val="000000"/>
                <w:kern w:val="0"/>
                <w:sz w:val="52"/>
                <w:szCs w:val="52"/>
                <w:vertAlign w:val="superscript"/>
                <w:lang w:bidi="ar"/>
              </w:rPr>
              <w:t>专业</w:t>
            </w:r>
          </w:p>
        </w:tc>
        <w:tc>
          <w:tcPr>
            <w:tcW w:w="850" w:type="dxa"/>
            <w:vAlign w:val="center"/>
          </w:tcPr>
          <w:p w14:paraId="139C554D">
            <w:pPr>
              <w:widowControl/>
              <w:jc w:val="center"/>
              <w:textAlignment w:val="center"/>
              <w:rPr>
                <w:rFonts w:ascii="等线" w:hAnsi="等线" w:eastAsia="等线" w:cs="等线"/>
                <w:b/>
                <w:bCs/>
                <w:color w:val="000000"/>
                <w:sz w:val="22"/>
                <w:szCs w:val="22"/>
              </w:rPr>
            </w:pPr>
            <w:r>
              <w:rPr>
                <w:rFonts w:hint="eastAsia" w:ascii="等线" w:hAnsi="等线" w:eastAsia="等线" w:cs="等线"/>
                <w:b/>
                <w:bCs/>
                <w:color w:val="000000"/>
                <w:kern w:val="0"/>
                <w:sz w:val="22"/>
                <w:szCs w:val="22"/>
                <w:lang w:bidi="ar"/>
              </w:rPr>
              <w:t>工程测量</w:t>
            </w:r>
          </w:p>
        </w:tc>
        <w:tc>
          <w:tcPr>
            <w:tcW w:w="1615" w:type="dxa"/>
            <w:vAlign w:val="center"/>
          </w:tcPr>
          <w:p w14:paraId="77CC771F">
            <w:pPr>
              <w:widowControl/>
              <w:jc w:val="center"/>
              <w:textAlignment w:val="center"/>
              <w:rPr>
                <w:rFonts w:ascii="等线" w:hAnsi="等线" w:eastAsia="等线" w:cs="等线"/>
                <w:b/>
                <w:bCs/>
                <w:color w:val="000000"/>
                <w:sz w:val="22"/>
                <w:szCs w:val="22"/>
              </w:rPr>
            </w:pPr>
            <w:r>
              <w:rPr>
                <w:rFonts w:hint="eastAsia" w:ascii="等线" w:hAnsi="等线" w:eastAsia="等线" w:cs="等线"/>
                <w:b/>
                <w:bCs/>
                <w:color w:val="000000"/>
                <w:kern w:val="0"/>
                <w:sz w:val="22"/>
                <w:szCs w:val="22"/>
                <w:lang w:bidi="ar"/>
              </w:rPr>
              <w:t>城市轨道交通工程技术</w:t>
            </w:r>
          </w:p>
        </w:tc>
        <w:tc>
          <w:tcPr>
            <w:tcW w:w="1107" w:type="dxa"/>
            <w:vAlign w:val="center"/>
          </w:tcPr>
          <w:p w14:paraId="18784DF6">
            <w:pPr>
              <w:widowControl/>
              <w:jc w:val="center"/>
              <w:textAlignment w:val="center"/>
              <w:rPr>
                <w:rFonts w:ascii="等线" w:hAnsi="等线" w:eastAsia="等线" w:cs="等线"/>
                <w:b/>
                <w:bCs/>
                <w:color w:val="000000"/>
                <w:sz w:val="22"/>
                <w:szCs w:val="22"/>
              </w:rPr>
            </w:pPr>
            <w:r>
              <w:rPr>
                <w:rFonts w:hint="eastAsia" w:ascii="等线" w:hAnsi="等线" w:eastAsia="等线" w:cs="等线"/>
                <w:b/>
                <w:bCs/>
                <w:color w:val="000000"/>
                <w:kern w:val="0"/>
                <w:sz w:val="22"/>
                <w:szCs w:val="22"/>
                <w:lang w:bidi="ar"/>
              </w:rPr>
              <w:t>土木工程检测技术</w:t>
            </w:r>
          </w:p>
        </w:tc>
        <w:tc>
          <w:tcPr>
            <w:tcW w:w="1245" w:type="dxa"/>
            <w:vAlign w:val="center"/>
          </w:tcPr>
          <w:p w14:paraId="6A40A3A9">
            <w:pPr>
              <w:widowControl/>
              <w:jc w:val="center"/>
              <w:textAlignment w:val="center"/>
              <w:rPr>
                <w:rFonts w:ascii="等线" w:hAnsi="等线" w:eastAsia="等线" w:cs="等线"/>
                <w:b/>
                <w:bCs/>
                <w:color w:val="000000"/>
                <w:sz w:val="22"/>
                <w:szCs w:val="22"/>
              </w:rPr>
            </w:pPr>
            <w:r>
              <w:rPr>
                <w:rFonts w:hint="eastAsia" w:ascii="等线" w:hAnsi="等线" w:eastAsia="等线" w:cs="等线"/>
                <w:b/>
                <w:bCs/>
                <w:color w:val="000000"/>
                <w:kern w:val="0"/>
                <w:sz w:val="22"/>
                <w:szCs w:val="22"/>
                <w:lang w:bidi="ar"/>
              </w:rPr>
              <w:t>安全技术管理</w:t>
            </w:r>
          </w:p>
        </w:tc>
        <w:tc>
          <w:tcPr>
            <w:tcW w:w="853" w:type="dxa"/>
            <w:vAlign w:val="center"/>
          </w:tcPr>
          <w:p w14:paraId="2B92D83D">
            <w:pPr>
              <w:widowControl/>
              <w:jc w:val="center"/>
              <w:textAlignment w:val="center"/>
              <w:rPr>
                <w:rFonts w:ascii="等线" w:hAnsi="等线" w:eastAsia="等线" w:cs="等线"/>
                <w:b/>
                <w:bCs/>
                <w:color w:val="000000"/>
                <w:sz w:val="22"/>
                <w:szCs w:val="22"/>
              </w:rPr>
            </w:pPr>
            <w:r>
              <w:rPr>
                <w:rFonts w:hint="eastAsia" w:ascii="等线" w:hAnsi="等线" w:eastAsia="等线" w:cs="等线"/>
                <w:b/>
                <w:bCs/>
                <w:color w:val="000000"/>
                <w:kern w:val="0"/>
                <w:sz w:val="22"/>
                <w:szCs w:val="22"/>
                <w:lang w:bidi="ar"/>
              </w:rPr>
              <w:t>工程造价</w:t>
            </w:r>
          </w:p>
        </w:tc>
        <w:tc>
          <w:tcPr>
            <w:tcW w:w="1417" w:type="dxa"/>
            <w:vAlign w:val="center"/>
          </w:tcPr>
          <w:p w14:paraId="5598ABD4">
            <w:pPr>
              <w:widowControl/>
              <w:jc w:val="center"/>
              <w:textAlignment w:val="center"/>
              <w:rPr>
                <w:rFonts w:ascii="等线" w:hAnsi="等线" w:eastAsia="等线" w:cs="等线"/>
                <w:b/>
                <w:bCs/>
                <w:color w:val="000000"/>
                <w:sz w:val="22"/>
                <w:szCs w:val="22"/>
              </w:rPr>
            </w:pPr>
            <w:r>
              <w:rPr>
                <w:rFonts w:hint="eastAsia" w:ascii="等线" w:hAnsi="等线" w:eastAsia="等线" w:cs="等线"/>
                <w:b/>
                <w:bCs/>
                <w:color w:val="000000"/>
                <w:kern w:val="0"/>
                <w:sz w:val="22"/>
                <w:szCs w:val="22"/>
                <w:lang w:bidi="ar"/>
              </w:rPr>
              <w:t>机电一体化</w:t>
            </w:r>
          </w:p>
        </w:tc>
      </w:tr>
      <w:tr w14:paraId="7C662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vAlign w:val="center"/>
          </w:tcPr>
          <w:p w14:paraId="77B0E1AB">
            <w:pPr>
              <w:widowControl/>
              <w:jc w:val="center"/>
              <w:textAlignment w:val="center"/>
              <w:rPr>
                <w:rFonts w:ascii="等线" w:hAnsi="等线" w:eastAsia="等线" w:cs="等线"/>
                <w:color w:val="000000"/>
                <w:kern w:val="0"/>
                <w:sz w:val="22"/>
                <w:szCs w:val="22"/>
                <w:lang w:bidi="ar"/>
              </w:rPr>
            </w:pPr>
            <w:r>
              <w:rPr>
                <w:rFonts w:hint="eastAsia" w:ascii="等线" w:hAnsi="等线" w:eastAsia="等线" w:cs="等线"/>
                <w:color w:val="000000"/>
                <w:kern w:val="0"/>
                <w:sz w:val="22"/>
                <w:szCs w:val="22"/>
                <w:lang w:bidi="ar"/>
              </w:rPr>
              <w:t>宁波7号线项目</w:t>
            </w:r>
          </w:p>
        </w:tc>
        <w:tc>
          <w:tcPr>
            <w:tcW w:w="850" w:type="dxa"/>
            <w:vAlign w:val="center"/>
          </w:tcPr>
          <w:p w14:paraId="091B28A8">
            <w:pPr>
              <w:widowControl/>
              <w:jc w:val="center"/>
              <w:textAlignment w:val="center"/>
              <w:rPr>
                <w:rFonts w:ascii="等线" w:hAnsi="等线" w:eastAsia="等线" w:cs="等线"/>
                <w:color w:val="000000"/>
                <w:kern w:val="0"/>
                <w:sz w:val="22"/>
                <w:szCs w:val="22"/>
                <w:lang w:bidi="ar"/>
              </w:rPr>
            </w:pPr>
            <w:r>
              <w:rPr>
                <w:rFonts w:hint="eastAsia" w:ascii="等线" w:hAnsi="等线" w:eastAsia="等线" w:cs="等线"/>
                <w:color w:val="000000"/>
                <w:kern w:val="0"/>
                <w:sz w:val="22"/>
                <w:szCs w:val="22"/>
                <w:lang w:bidi="ar"/>
              </w:rPr>
              <w:t>4</w:t>
            </w:r>
          </w:p>
        </w:tc>
        <w:tc>
          <w:tcPr>
            <w:tcW w:w="1615" w:type="dxa"/>
            <w:vAlign w:val="center"/>
          </w:tcPr>
          <w:p w14:paraId="45268294">
            <w:pPr>
              <w:widowControl/>
              <w:jc w:val="center"/>
              <w:textAlignment w:val="center"/>
              <w:rPr>
                <w:rFonts w:ascii="等线" w:hAnsi="等线" w:eastAsia="等线" w:cs="等线"/>
                <w:color w:val="000000"/>
                <w:kern w:val="0"/>
                <w:sz w:val="22"/>
                <w:szCs w:val="22"/>
                <w:lang w:bidi="ar"/>
              </w:rPr>
            </w:pPr>
            <w:r>
              <w:rPr>
                <w:rFonts w:hint="eastAsia" w:ascii="等线" w:hAnsi="等线" w:eastAsia="等线" w:cs="等线"/>
                <w:color w:val="000000"/>
                <w:kern w:val="0"/>
                <w:sz w:val="22"/>
                <w:szCs w:val="22"/>
                <w:lang w:bidi="ar"/>
              </w:rPr>
              <w:t>4</w:t>
            </w:r>
          </w:p>
        </w:tc>
        <w:tc>
          <w:tcPr>
            <w:tcW w:w="1107" w:type="dxa"/>
            <w:vAlign w:val="center"/>
          </w:tcPr>
          <w:p w14:paraId="57208FB9">
            <w:pPr>
              <w:widowControl/>
              <w:jc w:val="center"/>
              <w:textAlignment w:val="center"/>
              <w:rPr>
                <w:rFonts w:ascii="等线" w:hAnsi="等线" w:eastAsia="等线" w:cs="等线"/>
                <w:color w:val="000000"/>
                <w:kern w:val="0"/>
                <w:sz w:val="22"/>
                <w:szCs w:val="22"/>
                <w:lang w:bidi="ar"/>
              </w:rPr>
            </w:pPr>
          </w:p>
        </w:tc>
        <w:tc>
          <w:tcPr>
            <w:tcW w:w="1245" w:type="dxa"/>
            <w:vAlign w:val="center"/>
          </w:tcPr>
          <w:p w14:paraId="1BD21B64">
            <w:pPr>
              <w:widowControl/>
              <w:jc w:val="center"/>
              <w:textAlignment w:val="center"/>
              <w:rPr>
                <w:rFonts w:ascii="等线" w:hAnsi="等线" w:eastAsia="等线" w:cs="等线"/>
                <w:color w:val="000000"/>
                <w:kern w:val="0"/>
                <w:sz w:val="22"/>
                <w:szCs w:val="22"/>
                <w:lang w:bidi="ar"/>
              </w:rPr>
            </w:pPr>
          </w:p>
        </w:tc>
        <w:tc>
          <w:tcPr>
            <w:tcW w:w="853" w:type="dxa"/>
            <w:vAlign w:val="center"/>
          </w:tcPr>
          <w:p w14:paraId="41EFEE4D">
            <w:pPr>
              <w:widowControl/>
              <w:jc w:val="center"/>
              <w:textAlignment w:val="center"/>
              <w:rPr>
                <w:rFonts w:ascii="等线" w:hAnsi="等线" w:eastAsia="等线" w:cs="等线"/>
                <w:color w:val="000000"/>
                <w:kern w:val="0"/>
                <w:sz w:val="22"/>
                <w:szCs w:val="22"/>
                <w:lang w:bidi="ar"/>
              </w:rPr>
            </w:pPr>
          </w:p>
        </w:tc>
        <w:tc>
          <w:tcPr>
            <w:tcW w:w="1417" w:type="dxa"/>
            <w:vAlign w:val="center"/>
          </w:tcPr>
          <w:p w14:paraId="4AE76AC7">
            <w:pPr>
              <w:widowControl/>
              <w:jc w:val="center"/>
              <w:textAlignment w:val="center"/>
              <w:rPr>
                <w:rFonts w:ascii="等线" w:hAnsi="等线" w:eastAsia="等线" w:cs="等线"/>
                <w:color w:val="000000"/>
                <w:kern w:val="0"/>
                <w:sz w:val="22"/>
                <w:szCs w:val="22"/>
                <w:lang w:bidi="ar"/>
              </w:rPr>
            </w:pPr>
          </w:p>
        </w:tc>
      </w:tr>
      <w:tr w14:paraId="587D0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vAlign w:val="center"/>
          </w:tcPr>
          <w:p w14:paraId="17E0DB6F">
            <w:pPr>
              <w:widowControl/>
              <w:jc w:val="center"/>
              <w:textAlignment w:val="center"/>
              <w:rPr>
                <w:rFonts w:ascii="等线" w:hAnsi="等线" w:eastAsia="等线" w:cs="等线"/>
                <w:color w:val="000000"/>
                <w:kern w:val="0"/>
                <w:sz w:val="22"/>
                <w:szCs w:val="22"/>
                <w:lang w:bidi="ar"/>
              </w:rPr>
            </w:pPr>
            <w:r>
              <w:rPr>
                <w:rFonts w:hint="eastAsia" w:ascii="等线" w:hAnsi="等线" w:eastAsia="等线" w:cs="等线"/>
                <w:color w:val="000000"/>
                <w:kern w:val="0"/>
                <w:sz w:val="22"/>
                <w:szCs w:val="22"/>
                <w:lang w:bidi="ar"/>
              </w:rPr>
              <w:t>上海机场联络线</w:t>
            </w:r>
          </w:p>
        </w:tc>
        <w:tc>
          <w:tcPr>
            <w:tcW w:w="850" w:type="dxa"/>
            <w:vAlign w:val="center"/>
          </w:tcPr>
          <w:p w14:paraId="45AA1516">
            <w:pPr>
              <w:widowControl/>
              <w:jc w:val="center"/>
              <w:textAlignment w:val="center"/>
              <w:rPr>
                <w:rFonts w:ascii="等线" w:hAnsi="等线" w:eastAsia="等线" w:cs="等线"/>
                <w:color w:val="000000"/>
                <w:kern w:val="0"/>
                <w:sz w:val="22"/>
                <w:szCs w:val="22"/>
                <w:lang w:bidi="ar"/>
              </w:rPr>
            </w:pPr>
          </w:p>
        </w:tc>
        <w:tc>
          <w:tcPr>
            <w:tcW w:w="1615" w:type="dxa"/>
            <w:vAlign w:val="center"/>
          </w:tcPr>
          <w:p w14:paraId="51CECE56">
            <w:pPr>
              <w:widowControl/>
              <w:jc w:val="center"/>
              <w:textAlignment w:val="center"/>
              <w:rPr>
                <w:rFonts w:ascii="等线" w:hAnsi="等线" w:eastAsia="等线" w:cs="等线"/>
                <w:color w:val="000000"/>
                <w:kern w:val="0"/>
                <w:sz w:val="22"/>
                <w:szCs w:val="22"/>
                <w:lang w:bidi="ar"/>
              </w:rPr>
            </w:pPr>
            <w:r>
              <w:rPr>
                <w:rFonts w:hint="eastAsia" w:ascii="等线" w:hAnsi="等线" w:eastAsia="等线" w:cs="等线"/>
                <w:color w:val="000000"/>
                <w:kern w:val="0"/>
                <w:sz w:val="22"/>
                <w:szCs w:val="22"/>
                <w:lang w:bidi="ar"/>
              </w:rPr>
              <w:t>3</w:t>
            </w:r>
          </w:p>
        </w:tc>
        <w:tc>
          <w:tcPr>
            <w:tcW w:w="1107" w:type="dxa"/>
            <w:vAlign w:val="center"/>
          </w:tcPr>
          <w:p w14:paraId="378C1598">
            <w:pPr>
              <w:widowControl/>
              <w:jc w:val="center"/>
              <w:textAlignment w:val="center"/>
              <w:rPr>
                <w:rFonts w:ascii="等线" w:hAnsi="等线" w:eastAsia="等线" w:cs="等线"/>
                <w:color w:val="000000"/>
                <w:kern w:val="0"/>
                <w:sz w:val="22"/>
                <w:szCs w:val="22"/>
                <w:lang w:bidi="ar"/>
              </w:rPr>
            </w:pPr>
            <w:r>
              <w:rPr>
                <w:rFonts w:hint="eastAsia" w:ascii="等线" w:hAnsi="等线" w:eastAsia="等线" w:cs="等线"/>
                <w:color w:val="000000"/>
                <w:kern w:val="0"/>
                <w:sz w:val="22"/>
                <w:szCs w:val="22"/>
                <w:lang w:bidi="ar"/>
              </w:rPr>
              <w:t>3</w:t>
            </w:r>
          </w:p>
        </w:tc>
        <w:tc>
          <w:tcPr>
            <w:tcW w:w="1245" w:type="dxa"/>
            <w:vAlign w:val="center"/>
          </w:tcPr>
          <w:p w14:paraId="3E25B856">
            <w:pPr>
              <w:widowControl/>
              <w:jc w:val="center"/>
              <w:textAlignment w:val="center"/>
              <w:rPr>
                <w:rFonts w:ascii="等线" w:hAnsi="等线" w:eastAsia="等线" w:cs="等线"/>
                <w:color w:val="000000"/>
                <w:kern w:val="0"/>
                <w:sz w:val="22"/>
                <w:szCs w:val="22"/>
                <w:lang w:bidi="ar"/>
              </w:rPr>
            </w:pPr>
            <w:r>
              <w:rPr>
                <w:rFonts w:hint="eastAsia" w:ascii="等线" w:hAnsi="等线" w:eastAsia="等线" w:cs="等线"/>
                <w:color w:val="000000"/>
                <w:kern w:val="0"/>
                <w:sz w:val="22"/>
                <w:szCs w:val="22"/>
                <w:lang w:bidi="ar"/>
              </w:rPr>
              <w:t>2</w:t>
            </w:r>
          </w:p>
        </w:tc>
        <w:tc>
          <w:tcPr>
            <w:tcW w:w="853" w:type="dxa"/>
            <w:vAlign w:val="center"/>
          </w:tcPr>
          <w:p w14:paraId="32ADF945">
            <w:pPr>
              <w:widowControl/>
              <w:jc w:val="center"/>
              <w:textAlignment w:val="center"/>
              <w:rPr>
                <w:rFonts w:ascii="等线" w:hAnsi="等线" w:eastAsia="等线" w:cs="等线"/>
                <w:color w:val="000000"/>
                <w:kern w:val="0"/>
                <w:sz w:val="22"/>
                <w:szCs w:val="22"/>
                <w:lang w:bidi="ar"/>
              </w:rPr>
            </w:pPr>
            <w:r>
              <w:rPr>
                <w:rFonts w:hint="eastAsia" w:ascii="等线" w:hAnsi="等线" w:eastAsia="等线" w:cs="等线"/>
                <w:color w:val="000000"/>
                <w:kern w:val="0"/>
                <w:sz w:val="22"/>
                <w:szCs w:val="22"/>
                <w:lang w:bidi="ar"/>
              </w:rPr>
              <w:t>1</w:t>
            </w:r>
          </w:p>
        </w:tc>
        <w:tc>
          <w:tcPr>
            <w:tcW w:w="1417" w:type="dxa"/>
            <w:vAlign w:val="center"/>
          </w:tcPr>
          <w:p w14:paraId="7A762124">
            <w:pPr>
              <w:widowControl/>
              <w:jc w:val="center"/>
              <w:textAlignment w:val="center"/>
              <w:rPr>
                <w:rFonts w:ascii="等线" w:hAnsi="等线" w:eastAsia="等线" w:cs="等线"/>
                <w:color w:val="000000"/>
                <w:kern w:val="0"/>
                <w:sz w:val="22"/>
                <w:szCs w:val="22"/>
                <w:lang w:bidi="ar"/>
              </w:rPr>
            </w:pPr>
            <w:r>
              <w:rPr>
                <w:rFonts w:hint="eastAsia" w:ascii="等线" w:hAnsi="等线" w:eastAsia="等线" w:cs="等线"/>
                <w:color w:val="000000"/>
                <w:kern w:val="0"/>
                <w:sz w:val="22"/>
                <w:szCs w:val="22"/>
                <w:lang w:bidi="ar"/>
              </w:rPr>
              <w:t>1</w:t>
            </w:r>
          </w:p>
        </w:tc>
      </w:tr>
    </w:tbl>
    <w:p w14:paraId="04916EA3">
      <w:pPr>
        <w:widowControl/>
        <w:jc w:val="center"/>
        <w:textAlignment w:val="center"/>
        <w:rPr>
          <w:rFonts w:ascii="等线" w:hAnsi="等线" w:eastAsia="等线" w:cs="等线"/>
          <w:color w:val="000000"/>
          <w:kern w:val="0"/>
          <w:sz w:val="22"/>
          <w:szCs w:val="22"/>
          <w:lang w:bidi="ar"/>
        </w:rPr>
      </w:pPr>
    </w:p>
    <w:p w14:paraId="48F07199">
      <w:pPr>
        <w:pStyle w:val="12"/>
        <w:spacing w:before="0" w:beforeAutospacing="0" w:after="0" w:afterAutospacing="0"/>
        <w:jc w:val="both"/>
        <w:rPr>
          <w:rFonts w:ascii="黑体" w:hAnsi="黑体" w:eastAsia="黑体"/>
          <w:sz w:val="32"/>
          <w:szCs w:val="32"/>
        </w:rPr>
      </w:pPr>
      <w:r>
        <w:rPr>
          <w:rFonts w:hint="eastAsia" w:ascii="黑体" w:hAnsi="黑体" w:eastAsia="黑体"/>
          <w:sz w:val="32"/>
          <w:szCs w:val="32"/>
          <w:highlight w:val="yellow"/>
        </w:rPr>
        <w:t>注明：已上人员均为男性。，最终按照上报名单进行一定比例筛选。</w:t>
      </w:r>
    </w:p>
    <w:p w14:paraId="1AA8D4EA">
      <w:pPr>
        <w:pStyle w:val="12"/>
        <w:spacing w:before="0" w:beforeAutospacing="0" w:after="0" w:afterAutospacing="0"/>
        <w:ind w:firstLine="640" w:firstLineChars="200"/>
        <w:jc w:val="both"/>
        <w:rPr>
          <w:rFonts w:ascii="黑体" w:hAnsi="黑体" w:eastAsia="黑体"/>
          <w:sz w:val="32"/>
          <w:szCs w:val="32"/>
        </w:rPr>
      </w:pPr>
      <w:r>
        <w:rPr>
          <w:rFonts w:hint="eastAsia" w:ascii="黑体" w:hAnsi="黑体" w:eastAsia="黑体"/>
          <w:sz w:val="32"/>
          <w:szCs w:val="32"/>
        </w:rPr>
        <w:t>六、工资待遇</w:t>
      </w:r>
    </w:p>
    <w:p w14:paraId="55E856DD">
      <w:pPr>
        <w:pStyle w:val="12"/>
        <w:spacing w:before="0" w:beforeAutospacing="0" w:after="0" w:afterAutospacing="0"/>
        <w:ind w:firstLine="640" w:firstLineChars="200"/>
        <w:jc w:val="both"/>
        <w:rPr>
          <w:rFonts w:ascii="仿宋_GB2312" w:hAnsi="华文仿宋" w:eastAsia="仿宋_GB2312"/>
          <w:sz w:val="32"/>
          <w:szCs w:val="32"/>
        </w:rPr>
      </w:pPr>
      <w:r>
        <w:rPr>
          <w:rFonts w:hint="eastAsia" w:ascii="仿宋_GB2312" w:hAnsi="华文仿宋" w:eastAsia="仿宋_GB2312"/>
          <w:sz w:val="32"/>
          <w:szCs w:val="32"/>
        </w:rPr>
        <w:t>6.1、新员工进场后，首先经过理论、实作、岗前培训后开始上岗，试用期：三个月。实习期间工资待遇：</w:t>
      </w:r>
      <w:r>
        <w:rPr>
          <w:rFonts w:ascii="仿宋_GB2312" w:hAnsi="华文仿宋" w:eastAsia="仿宋_GB2312"/>
          <w:sz w:val="32"/>
          <w:szCs w:val="32"/>
        </w:rPr>
        <w:t>120</w:t>
      </w:r>
      <w:r>
        <w:rPr>
          <w:rFonts w:hint="eastAsia" w:ascii="仿宋_GB2312" w:hAnsi="华文仿宋" w:eastAsia="仿宋_GB2312"/>
          <w:sz w:val="32"/>
          <w:szCs w:val="32"/>
        </w:rPr>
        <w:t>元/日。试用期结束后，参加项目部组织的定职考试，考试合格并正式上岗后工资待遇：</w:t>
      </w:r>
      <w:r>
        <w:rPr>
          <w:rFonts w:ascii="仿宋_GB2312" w:hAnsi="华文仿宋" w:eastAsia="仿宋_GB2312"/>
          <w:sz w:val="32"/>
          <w:szCs w:val="32"/>
        </w:rPr>
        <w:t>5800</w:t>
      </w:r>
      <w:r>
        <w:rPr>
          <w:rFonts w:hint="eastAsia" w:ascii="仿宋_GB2312" w:hAnsi="华文仿宋" w:eastAsia="仿宋_GB2312"/>
          <w:sz w:val="32"/>
          <w:szCs w:val="32"/>
        </w:rPr>
        <w:t>元/月（不含社保），后期根据个人工作能力逐年增加或根据岗位再调整（可根据学生自愿情况购买社保）。</w:t>
      </w:r>
    </w:p>
    <w:p w14:paraId="49FF7C5A">
      <w:pPr>
        <w:pStyle w:val="12"/>
        <w:spacing w:before="0" w:beforeAutospacing="0" w:after="0" w:afterAutospacing="0"/>
        <w:ind w:firstLine="640" w:firstLineChars="200"/>
        <w:jc w:val="both"/>
        <w:rPr>
          <w:rFonts w:ascii="仿宋_GB2312" w:hAnsi="华文仿宋" w:eastAsia="仿宋_GB2312"/>
          <w:sz w:val="32"/>
          <w:szCs w:val="32"/>
        </w:rPr>
      </w:pPr>
      <w:r>
        <w:rPr>
          <w:rFonts w:hint="eastAsia" w:ascii="仿宋_GB2312" w:hAnsi="华文仿宋" w:eastAsia="仿宋_GB2312"/>
          <w:sz w:val="32"/>
          <w:szCs w:val="32"/>
        </w:rPr>
        <w:t>6.2、通过在工作实践中学习和个人的不断成长，可转为管理岗位（技术员、综合管理员、工长、区段长等），同时提高工资待遇。</w:t>
      </w:r>
    </w:p>
    <w:p w14:paraId="7A263864">
      <w:pPr>
        <w:pStyle w:val="5"/>
        <w:spacing w:before="0" w:beforeAutospacing="0" w:after="0" w:afterAutospacing="0"/>
        <w:ind w:firstLine="640" w:firstLineChars="200"/>
        <w:jc w:val="both"/>
        <w:rPr>
          <w:rFonts w:ascii="黑体" w:hAnsi="黑体" w:eastAsia="黑体"/>
          <w:sz w:val="32"/>
          <w:szCs w:val="32"/>
        </w:rPr>
      </w:pPr>
      <w:r>
        <w:rPr>
          <w:rFonts w:hint="eastAsia" w:ascii="黑体" w:hAnsi="黑体" w:eastAsia="黑体"/>
          <w:sz w:val="32"/>
          <w:szCs w:val="32"/>
        </w:rPr>
        <w:t>七、其他情况：</w:t>
      </w:r>
    </w:p>
    <w:p w14:paraId="786A8ACA">
      <w:pPr>
        <w:ind w:firstLine="566" w:firstLineChars="177"/>
        <w:rPr>
          <w:rFonts w:ascii="仿宋_GB2312" w:hAnsi="华文仿宋" w:eastAsia="仿宋_GB2312" w:cs="宋体"/>
          <w:kern w:val="0"/>
          <w:sz w:val="32"/>
          <w:szCs w:val="32"/>
        </w:rPr>
      </w:pPr>
      <w:r>
        <w:rPr>
          <w:rFonts w:hint="eastAsia" w:ascii="仿宋_GB2312" w:hAnsi="华文仿宋" w:eastAsia="仿宋_GB2312" w:cs="宋体"/>
          <w:kern w:val="0"/>
          <w:sz w:val="32"/>
          <w:szCs w:val="32"/>
        </w:rPr>
        <w:t>7.1、交通费：工作满3个月，报销到单位项目部的火车硬座车票或者高铁二等座车票。</w:t>
      </w:r>
    </w:p>
    <w:p w14:paraId="31C5E0F9">
      <w:pPr>
        <w:ind w:firstLine="566" w:firstLineChars="177"/>
        <w:rPr>
          <w:rFonts w:ascii="仿宋_GB2312" w:hAnsi="华文仿宋" w:eastAsia="仿宋_GB2312" w:cs="宋体"/>
          <w:kern w:val="0"/>
          <w:sz w:val="32"/>
          <w:szCs w:val="32"/>
        </w:rPr>
      </w:pPr>
      <w:r>
        <w:rPr>
          <w:rFonts w:hint="eastAsia" w:ascii="仿宋_GB2312" w:hAnsi="华文仿宋" w:eastAsia="仿宋_GB2312" w:cs="宋体"/>
          <w:kern w:val="0"/>
          <w:sz w:val="32"/>
          <w:szCs w:val="32"/>
        </w:rPr>
        <w:t>7.2、住宿：公司项目部提供免费住宿并提供床上被褥、枕头、三件套等生活用品。</w:t>
      </w:r>
    </w:p>
    <w:p w14:paraId="622E3E90">
      <w:pPr>
        <w:ind w:firstLine="566" w:firstLineChars="177"/>
        <w:rPr>
          <w:rFonts w:hint="eastAsia" w:ascii="仿宋_GB2312" w:hAnsi="华文仿宋" w:eastAsia="仿宋_GB2312" w:cs="宋体"/>
          <w:kern w:val="0"/>
          <w:sz w:val="32"/>
          <w:szCs w:val="32"/>
          <w:lang w:val="en-US" w:eastAsia="zh-CN"/>
        </w:rPr>
      </w:pPr>
      <w:r>
        <w:rPr>
          <w:rFonts w:hint="eastAsia" w:ascii="仿宋_GB2312" w:hAnsi="华文仿宋" w:eastAsia="仿宋_GB2312" w:cs="宋体"/>
          <w:kern w:val="0"/>
          <w:sz w:val="32"/>
          <w:szCs w:val="32"/>
        </w:rPr>
        <w:t>7.3、伙食：项目部食堂充卡就餐，项目部给部分伙食补助，每月伙食自费大约300-400元左右。</w:t>
      </w:r>
      <w:bookmarkStart w:id="0" w:name="_GoBack"/>
      <w:bookmarkEnd w:id="0"/>
    </w:p>
    <w:p w14:paraId="67288560">
      <w:pPr>
        <w:adjustRightInd w:val="0"/>
        <w:snapToGrid w:val="0"/>
        <w:rPr>
          <w:rFonts w:ascii="仿宋_GB2312" w:hAnsi="华文仿宋" w:eastAsia="仿宋_GB2312" w:cs="仿宋_GB2312"/>
          <w:color w:val="0C0C0C"/>
          <w:sz w:val="32"/>
          <w:szCs w:val="32"/>
        </w:rPr>
      </w:pPr>
    </w:p>
    <w:p w14:paraId="373BE140">
      <w:pPr>
        <w:adjustRightInd w:val="0"/>
        <w:snapToGrid w:val="0"/>
        <w:rPr>
          <w:rFonts w:ascii="仿宋_GB2312" w:hAnsi="华文仿宋" w:eastAsia="仿宋_GB2312" w:cs="仿宋_GB2312"/>
          <w:color w:val="0C0C0C"/>
          <w:sz w:val="32"/>
          <w:szCs w:val="32"/>
        </w:rPr>
      </w:pPr>
    </w:p>
    <w:p w14:paraId="0F906CCE">
      <w:pPr>
        <w:ind w:firstLine="3760" w:firstLineChars="1175"/>
        <w:rPr>
          <w:rFonts w:hint="eastAsia" w:ascii="仿宋_GB2312" w:hAnsi="华文仿宋" w:eastAsia="仿宋_GB2312" w:cs="宋体"/>
          <w:kern w:val="0"/>
          <w:sz w:val="32"/>
          <w:szCs w:val="32"/>
          <w:lang w:val="en-US" w:eastAsia="zh-CN"/>
        </w:rPr>
      </w:pPr>
      <w:r>
        <w:rPr>
          <w:rFonts w:hint="eastAsia" w:ascii="仿宋_GB2312" w:hAnsi="华文仿宋" w:eastAsia="仿宋_GB2312" w:cs="宋体"/>
          <w:kern w:val="0"/>
          <w:sz w:val="32"/>
          <w:szCs w:val="32"/>
          <w:lang w:val="en-US" w:eastAsia="zh-CN"/>
        </w:rPr>
        <w:t>陕西蜂巢建筑工程有限公司</w:t>
      </w:r>
    </w:p>
    <w:p w14:paraId="3BA22FCF">
      <w:pPr>
        <w:ind w:firstLine="4720" w:firstLineChars="1475"/>
        <w:rPr>
          <w:rFonts w:hint="default" w:ascii="仿宋_GB2312" w:hAnsi="华文仿宋" w:eastAsia="仿宋_GB2312" w:cs="宋体"/>
          <w:kern w:val="0"/>
          <w:sz w:val="32"/>
          <w:szCs w:val="32"/>
          <w:lang w:val="en-US" w:eastAsia="zh-CN"/>
        </w:rPr>
      </w:pPr>
      <w:r>
        <w:rPr>
          <w:rFonts w:hint="eastAsia" w:ascii="仿宋_GB2312" w:hAnsi="华文仿宋" w:eastAsia="仿宋_GB2312" w:cs="宋体"/>
          <w:kern w:val="0"/>
          <w:sz w:val="32"/>
          <w:szCs w:val="32"/>
          <w:lang w:val="en-US" w:eastAsia="zh-CN"/>
        </w:rPr>
        <w:t>2026年4月15日</w:t>
      </w:r>
    </w:p>
    <w:p w14:paraId="29D34BCF">
      <w:pPr>
        <w:adjustRightInd w:val="0"/>
        <w:snapToGrid w:val="0"/>
        <w:rPr>
          <w:rFonts w:ascii="仿宋_GB2312" w:hAnsi="华文仿宋" w:eastAsia="仿宋_GB2312" w:cs="仿宋_GB2312"/>
          <w:color w:val="0C0C0C"/>
          <w:sz w:val="32"/>
          <w:szCs w:val="32"/>
        </w:rPr>
      </w:pPr>
    </w:p>
    <w:p w14:paraId="23B0D905">
      <w:pPr>
        <w:adjustRightInd w:val="0"/>
        <w:snapToGrid w:val="0"/>
        <w:ind w:firstLine="3968" w:firstLineChars="1240"/>
        <w:rPr>
          <w:rFonts w:ascii="仿宋_GB2312" w:hAnsi="华文仿宋" w:eastAsia="仿宋_GB2312" w:cs="仿宋_GB2312"/>
          <w:color w:val="0C0C0C"/>
          <w:sz w:val="32"/>
          <w:szCs w:val="32"/>
        </w:rPr>
      </w:pPr>
      <w:r>
        <w:rPr>
          <w:rFonts w:hint="eastAsia" w:ascii="仿宋_GB2312" w:hAnsi="华文仿宋" w:eastAsia="仿宋_GB2312" w:cs="仿宋_GB2312"/>
          <w:color w:val="0C0C0C"/>
          <w:sz w:val="32"/>
          <w:szCs w:val="32"/>
        </w:rPr>
        <w:t xml:space="preserve">   </w:t>
      </w:r>
    </w:p>
    <w:sectPr>
      <w:headerReference r:id="rId3" w:type="default"/>
      <w:pgSz w:w="11906" w:h="16838"/>
      <w:pgMar w:top="1418" w:right="1588" w:bottom="141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书宋-简"/>
    <w:panose1 w:val="00000000000000000000"/>
    <w:charset w:val="86"/>
    <w:family w:val="auto"/>
    <w:pitch w:val="default"/>
    <w:sig w:usb0="00000000" w:usb1="00000000" w:usb2="00000000" w:usb3="00000000" w:csb0="00000000" w:csb1="00000000"/>
  </w:font>
  <w:font w:name="Wingdings">
    <w:altName w:val="FTToken"/>
    <w:panose1 w:val="05000000000000000000"/>
    <w:charset w:val="02"/>
    <w:family w:val="auto"/>
    <w:pitch w:val="default"/>
    <w:sig w:usb0="00000000" w:usb1="00000000" w:usb2="00000000" w:usb3="00000000" w:csb0="80000000" w:csb1="00000000"/>
  </w:font>
  <w:font w:name="Arial">
    <w:altName w:val="HarmonyOS Sans"/>
    <w:panose1 w:val="020B0604020202020204"/>
    <w:charset w:val="01"/>
    <w:family w:val="swiss"/>
    <w:pitch w:val="default"/>
    <w:sig w:usb0="E0002AFF" w:usb1="C0007843" w:usb2="00000009" w:usb3="00000000" w:csb0="400001FF" w:csb1="FFFF0000"/>
  </w:font>
  <w:font w:name="黑体">
    <w:altName w:val="Noto Sans CJK SC"/>
    <w:panose1 w:val="02010609060101010101"/>
    <w:charset w:val="86"/>
    <w:family w:val="auto"/>
    <w:pitch w:val="default"/>
    <w:sig w:usb0="800002BF" w:usb1="38CF7CFA" w:usb2="00000016" w:usb3="00000000" w:csb0="00040001" w:csb1="00000000"/>
  </w:font>
  <w:font w:name="Courier New">
    <w:altName w:val="HarmonyOS Sans"/>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HarmonyOS Sans">
    <w:panose1 w:val="00000500000000000000"/>
    <w:charset w:val="00"/>
    <w:family w:val="auto"/>
    <w:pitch w:val="default"/>
    <w:sig w:usb0="A0000287" w:usb1="00000011" w:usb2="00000000" w:usb3="00000000" w:csb0="00000001" w:csb1="00000000"/>
  </w:font>
  <w:font w:name="Calibri">
    <w:altName w:val="HarmonyOS Sans"/>
    <w:panose1 w:val="020F0502020204030204"/>
    <w:charset w:val="00"/>
    <w:family w:val="swiss"/>
    <w:pitch w:val="default"/>
    <w:sig w:usb0="00000000" w:usb1="00000000" w:usb2="00000009" w:usb3="00000000" w:csb0="200001FF" w:csb1="00000000"/>
  </w:font>
  <w:font w:name="书宋-简">
    <w:panose1 w:val="00000500000000000000"/>
    <w:charset w:val="86"/>
    <w:family w:val="auto"/>
    <w:pitch w:val="default"/>
    <w:sig w:usb0="A00002BF" w:usb1="18EF7CFA" w:usb2="00000016" w:usb3="00000000" w:csb0="00040001" w:csb1="00000000"/>
  </w:font>
  <w:font w:name="HarmonyOS Sans SC">
    <w:panose1 w:val="00000500000000000000"/>
    <w:charset w:val="86"/>
    <w:family w:val="auto"/>
    <w:pitch w:val="default"/>
    <w:sig w:usb0="A00002BF" w:usb1="18EF7CFA" w:usb2="00000016" w:usb3="00000000" w:csb0="00040001" w:csb1="00000000"/>
  </w:font>
  <w:font w:name="Noto Sans CJK SC">
    <w:panose1 w:val="020B0500000000000000"/>
    <w:charset w:val="86"/>
    <w:family w:val="auto"/>
    <w:pitch w:val="default"/>
    <w:sig w:usb0="30000083" w:usb1="2BDF3C10" w:usb2="00000016" w:usb3="00000000" w:csb0="602E0107" w:csb1="00000000"/>
  </w:font>
  <w:font w:name="FTToken">
    <w:panose1 w:val="05000000000000000000"/>
    <w:charset w:val="00"/>
    <w:family w:val="auto"/>
    <w:pitch w:val="default"/>
    <w:sig w:usb0="00000000" w:usb1="10000000" w:usb2="00000000" w:usb3="00000000" w:csb0="80000000" w:csb1="00000000"/>
  </w:font>
  <w:font w:name="仿宋_GB2312">
    <w:altName w:val="HarmonyOS Sans SC"/>
    <w:panose1 w:val="02010609030101010101"/>
    <w:charset w:val="86"/>
    <w:family w:val="modern"/>
    <w:pitch w:val="default"/>
    <w:sig w:usb0="00000000" w:usb1="00000000" w:usb2="00000000" w:usb3="00000000" w:csb0="00040000" w:csb1="00000000"/>
  </w:font>
  <w:font w:name="华文仿宋">
    <w:altName w:val="汉仪仿宋简"/>
    <w:panose1 w:val="02010600040101010101"/>
    <w:charset w:val="86"/>
    <w:family w:val="auto"/>
    <w:pitch w:val="default"/>
    <w:sig w:usb0="00000000" w:usb1="00000000" w:usb2="00000000" w:usb3="00000000" w:csb0="0004009F" w:csb1="DFD70000"/>
  </w:font>
  <w:font w:name="汉仪仿宋简">
    <w:panose1 w:val="02010600000101010101"/>
    <w:charset w:val="86"/>
    <w:family w:val="auto"/>
    <w:pitch w:val="default"/>
    <w:sig w:usb0="00000001" w:usb1="080E0800" w:usb2="00000002" w:usb3="00000000" w:csb0="00040000" w:csb1="00000000"/>
  </w:font>
  <w:font w:name="仿宋">
    <w:altName w:val="汉仪仿宋简"/>
    <w:panose1 w:val="02010609060101010101"/>
    <w:charset w:val="86"/>
    <w:family w:val="modern"/>
    <w:pitch w:val="default"/>
    <w:sig w:usb0="00000000" w:usb1="00000000" w:usb2="00000016" w:usb3="00000000" w:csb0="00040001" w:csb1="00000000"/>
  </w:font>
  <w:font w:name="等线">
    <w:altName w:val="HarmonyOS Sans SC"/>
    <w:panose1 w:val="02010600030101010101"/>
    <w:charset w:val="86"/>
    <w:family w:val="auto"/>
    <w:pitch w:val="default"/>
    <w:sig w:usb0="00000000" w:usb1="00000000"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B1040">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4"/>
  <w:bordersDoNotSurroundHeader w:val="1"/>
  <w:bordersDoNotSurroundFooter w:val="1"/>
  <w:documentProtection w:enforcement="0"/>
  <w:defaultTabStop w:val="420"/>
  <w:drawingGridHorizontalSpacing w:val="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Y5MWUxMDk1ZTEyZGNiYmI4NjE3NDVjMTg0Nzc4NTUifQ=="/>
  </w:docVars>
  <w:rsids>
    <w:rsidRoot w:val="00172A27"/>
    <w:rsid w:val="000524E4"/>
    <w:rsid w:val="000568BF"/>
    <w:rsid w:val="000E0CDC"/>
    <w:rsid w:val="00142366"/>
    <w:rsid w:val="001555BC"/>
    <w:rsid w:val="00170248"/>
    <w:rsid w:val="00172A27"/>
    <w:rsid w:val="001D47EA"/>
    <w:rsid w:val="00310DEB"/>
    <w:rsid w:val="00330F4D"/>
    <w:rsid w:val="003A6DAA"/>
    <w:rsid w:val="004234DA"/>
    <w:rsid w:val="00486BD6"/>
    <w:rsid w:val="004F0369"/>
    <w:rsid w:val="00560085"/>
    <w:rsid w:val="005F5648"/>
    <w:rsid w:val="006519AD"/>
    <w:rsid w:val="007309EE"/>
    <w:rsid w:val="00755A47"/>
    <w:rsid w:val="007D2872"/>
    <w:rsid w:val="008A02B9"/>
    <w:rsid w:val="008A627A"/>
    <w:rsid w:val="008E422C"/>
    <w:rsid w:val="008E4E48"/>
    <w:rsid w:val="00906930"/>
    <w:rsid w:val="0091157E"/>
    <w:rsid w:val="009770A6"/>
    <w:rsid w:val="00990BA8"/>
    <w:rsid w:val="00A00E32"/>
    <w:rsid w:val="00A039B8"/>
    <w:rsid w:val="00A53BAB"/>
    <w:rsid w:val="00AE4BE8"/>
    <w:rsid w:val="00BE2DCE"/>
    <w:rsid w:val="00C31169"/>
    <w:rsid w:val="00C46B3E"/>
    <w:rsid w:val="00CA33AD"/>
    <w:rsid w:val="00CD5DFF"/>
    <w:rsid w:val="00D3077F"/>
    <w:rsid w:val="00D32B9E"/>
    <w:rsid w:val="00D71587"/>
    <w:rsid w:val="00D8564B"/>
    <w:rsid w:val="00D9339C"/>
    <w:rsid w:val="00DC60E6"/>
    <w:rsid w:val="00E63120"/>
    <w:rsid w:val="00EB077D"/>
    <w:rsid w:val="00EB14AA"/>
    <w:rsid w:val="00ED2198"/>
    <w:rsid w:val="00F00865"/>
    <w:rsid w:val="00F15C14"/>
    <w:rsid w:val="00F1614B"/>
    <w:rsid w:val="00F537D5"/>
    <w:rsid w:val="011C4369"/>
    <w:rsid w:val="077010D6"/>
    <w:rsid w:val="07DF727C"/>
    <w:rsid w:val="0D8F2D53"/>
    <w:rsid w:val="0F4A5C7C"/>
    <w:rsid w:val="150271ED"/>
    <w:rsid w:val="18360599"/>
    <w:rsid w:val="1C13053F"/>
    <w:rsid w:val="1C221520"/>
    <w:rsid w:val="2D771F05"/>
    <w:rsid w:val="2E181B57"/>
    <w:rsid w:val="2F7246A0"/>
    <w:rsid w:val="31C450E8"/>
    <w:rsid w:val="33024A12"/>
    <w:rsid w:val="36687282"/>
    <w:rsid w:val="3C870ADF"/>
    <w:rsid w:val="3E021D6A"/>
    <w:rsid w:val="40552625"/>
    <w:rsid w:val="46FE5A55"/>
    <w:rsid w:val="4BA464EE"/>
    <w:rsid w:val="4E964FB0"/>
    <w:rsid w:val="4FED4628"/>
    <w:rsid w:val="5391176E"/>
    <w:rsid w:val="568E01E7"/>
    <w:rsid w:val="56B0536C"/>
    <w:rsid w:val="5AFF16B3"/>
    <w:rsid w:val="5BA5225B"/>
    <w:rsid w:val="5DD92690"/>
    <w:rsid w:val="5E0A1E5E"/>
    <w:rsid w:val="5E1E7D2A"/>
    <w:rsid w:val="626C5880"/>
    <w:rsid w:val="663908E7"/>
    <w:rsid w:val="677156E7"/>
    <w:rsid w:val="6BEF1A2D"/>
    <w:rsid w:val="6C7167AC"/>
    <w:rsid w:val="6C7C5AB7"/>
    <w:rsid w:val="6DD6668F"/>
    <w:rsid w:val="6EC24A7A"/>
    <w:rsid w:val="72B23DF9"/>
    <w:rsid w:val="768865A9"/>
    <w:rsid w:val="76BE1BCB"/>
    <w:rsid w:val="7A861051"/>
    <w:rsid w:val="7F1433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黑体"/>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qFormat/>
    <w:uiPriority w:val="0"/>
    <w:rPr>
      <w:sz w:val="18"/>
      <w:szCs w:val="18"/>
    </w:rPr>
  </w:style>
  <w:style w:type="paragraph" w:styleId="3">
    <w:name w:val="footer"/>
    <w:basedOn w:val="1"/>
    <w:link w:val="10"/>
    <w:autoRedefine/>
    <w:qFormat/>
    <w:uiPriority w:val="0"/>
    <w:pPr>
      <w:tabs>
        <w:tab w:val="center" w:pos="4153"/>
        <w:tab w:val="right" w:pos="8306"/>
      </w:tabs>
      <w:snapToGrid w:val="0"/>
      <w:jc w:val="left"/>
    </w:pPr>
    <w:rPr>
      <w:sz w:val="18"/>
      <w:szCs w:val="18"/>
    </w:rPr>
  </w:style>
  <w:style w:type="paragraph" w:styleId="4">
    <w:name w:val="header"/>
    <w:basedOn w:val="1"/>
    <w:link w:val="11"/>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autoRedefine/>
    <w:qFormat/>
    <w:uiPriority w:val="0"/>
    <w:rPr>
      <w:sz w:val="18"/>
      <w:szCs w:val="18"/>
    </w:rPr>
  </w:style>
  <w:style w:type="character" w:customStyle="1" w:styleId="10">
    <w:name w:val="页脚 字符"/>
    <w:link w:val="3"/>
    <w:autoRedefine/>
    <w:qFormat/>
    <w:uiPriority w:val="0"/>
    <w:rPr>
      <w:sz w:val="18"/>
      <w:szCs w:val="18"/>
    </w:rPr>
  </w:style>
  <w:style w:type="character" w:customStyle="1" w:styleId="11">
    <w:name w:val="页眉 字符"/>
    <w:link w:val="4"/>
    <w:autoRedefine/>
    <w:qFormat/>
    <w:uiPriority w:val="0"/>
    <w:rPr>
      <w:sz w:val="18"/>
      <w:szCs w:val="18"/>
    </w:rPr>
  </w:style>
  <w:style w:type="paragraph" w:customStyle="1" w:styleId="12">
    <w:name w:val="普通(网站)1"/>
    <w:basedOn w:val="1"/>
    <w:autoRedefine/>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中国中铁</Company>
  <Pages>5</Pages>
  <Words>1900</Words>
  <Characters>1980</Characters>
  <Lines>10</Lines>
  <Paragraphs>2</Paragraphs>
  <TotalTime>0</TotalTime>
  <ScaleCrop>false</ScaleCrop>
  <LinksUpToDate>false</LinksUpToDate>
  <CharactersWithSpaces>2029</CharactersWithSpaces>
  <Application>WPS Office_12.9.0.25779_F1E327BC-269C-435d-A152-05C5408002CA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2024-04-01T22:28:00Z</dcterms:created>
  <dc:creator>Lenovo User</dc:creator>
  <cp:lastModifiedBy>勇不止步</cp:lastModifiedBy>
  <cp:lastPrinted>2022-06-09T18:30:00Z</cp:lastPrinted>
  <dcterms:modified xsi:type="dcterms:W3CDTF">2026-04-15T12:14:02Z</dcterms:modified>
  <dc:title>随风</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2052-12.9.0.25779</vt:lpwstr>
  </property>
  <property fmtid="{D5CDD505-2E9C-101B-9397-08002B2CF9AE}" pid="3" name="ICV">
    <vt:lpwstr>16A1756C0B234D26BF5ADC6DF79ED66A_13</vt:lpwstr>
  </property>
  <property fmtid="{D5CDD505-2E9C-101B-9397-08002B2CF9AE}" pid="4" name="KSOTemplateDocerSaveRecord">
    <vt:lpwstr>eyJoZGlkIjoiNjJjOGI5NDYxYWZhYWM3MjFlODIzZWMzMTMwOThlNzEiLCJ1c2VySWQiOiI5ODk4OTgyODkifQ==</vt:lpwstr>
  </property>
</Properties>
</file>