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b/>
          <w:bCs/>
          <w:w w:val="100"/>
          <w:sz w:val="44"/>
          <w:szCs w:val="44"/>
          <w:lang w:eastAsia="zh-CN"/>
        </w:rPr>
      </w:pPr>
      <w:r>
        <w:rPr>
          <w:rFonts w:hint="eastAsia" w:ascii="黑体" w:hAnsi="黑体" w:eastAsia="黑体" w:cs="黑体"/>
          <w:b/>
          <w:bCs/>
          <w:w w:val="100"/>
          <w:sz w:val="44"/>
          <w:szCs w:val="44"/>
          <w:lang w:eastAsia="zh-CN"/>
        </w:rPr>
        <w:t>医学技术与护理学院</w:t>
      </w:r>
    </w:p>
    <w:p>
      <w:pPr>
        <w:spacing w:line="560" w:lineRule="exact"/>
        <w:jc w:val="center"/>
        <w:rPr>
          <w:rFonts w:hint="eastAsia" w:ascii="黑体" w:hAnsi="黑体" w:eastAsia="黑体" w:cs="黑体"/>
          <w:b/>
          <w:bCs/>
          <w:w w:val="100"/>
          <w:sz w:val="44"/>
          <w:szCs w:val="44"/>
          <w:lang w:eastAsia="zh-CN"/>
        </w:rPr>
      </w:pPr>
      <w:r>
        <w:rPr>
          <w:rFonts w:hint="eastAsia" w:ascii="黑体" w:hAnsi="黑体" w:eastAsia="黑体" w:cs="黑体"/>
          <w:b/>
          <w:bCs/>
          <w:w w:val="100"/>
          <w:sz w:val="44"/>
          <w:szCs w:val="44"/>
        </w:rPr>
        <w:t>教师教学</w:t>
      </w:r>
      <w:r>
        <w:rPr>
          <w:rFonts w:hint="eastAsia" w:ascii="黑体" w:hAnsi="黑体" w:eastAsia="黑体" w:cs="黑体"/>
          <w:b/>
          <w:bCs/>
          <w:w w:val="100"/>
          <w:sz w:val="44"/>
          <w:szCs w:val="44"/>
          <w:lang w:eastAsia="zh-CN"/>
        </w:rPr>
        <w:t>科研</w:t>
      </w:r>
      <w:r>
        <w:rPr>
          <w:rFonts w:hint="eastAsia" w:ascii="黑体" w:hAnsi="黑体" w:eastAsia="黑体" w:cs="黑体"/>
          <w:b/>
          <w:bCs/>
          <w:w w:val="100"/>
          <w:sz w:val="44"/>
          <w:szCs w:val="44"/>
        </w:rPr>
        <w:t>业绩考核</w:t>
      </w:r>
      <w:r>
        <w:rPr>
          <w:rFonts w:hint="eastAsia" w:ascii="黑体" w:hAnsi="黑体" w:eastAsia="黑体" w:cs="黑体"/>
          <w:b/>
          <w:bCs/>
          <w:w w:val="100"/>
          <w:sz w:val="44"/>
          <w:szCs w:val="44"/>
          <w:lang w:eastAsia="zh-CN"/>
        </w:rPr>
        <w:t>实施办法</w:t>
      </w:r>
    </w:p>
    <w:p>
      <w:pPr>
        <w:spacing w:line="560" w:lineRule="exact"/>
        <w:jc w:val="center"/>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为</w:t>
      </w:r>
      <w:r>
        <w:rPr>
          <w:rFonts w:hint="default" w:ascii="Times New Roman" w:hAnsi="Times New Roman" w:eastAsia="仿宋" w:cs="Times New Roman"/>
          <w:color w:val="000000"/>
          <w:sz w:val="32"/>
          <w:szCs w:val="32"/>
          <w:lang w:eastAsia="zh-CN"/>
        </w:rPr>
        <w:t>合理开展</w:t>
      </w:r>
      <w:r>
        <w:rPr>
          <w:rFonts w:hint="default" w:ascii="Times New Roman" w:hAnsi="Times New Roman" w:eastAsia="仿宋" w:cs="Times New Roman"/>
          <w:color w:val="000000"/>
          <w:sz w:val="32"/>
          <w:szCs w:val="32"/>
          <w:lang w:val="en-US" w:eastAsia="zh-CN"/>
        </w:rPr>
        <w:t>医学技术与护理学</w:t>
      </w:r>
      <w:r>
        <w:rPr>
          <w:rFonts w:hint="default" w:ascii="Times New Roman" w:hAnsi="Times New Roman" w:eastAsia="仿宋" w:cs="Times New Roman"/>
          <w:color w:val="000000"/>
          <w:sz w:val="32"/>
          <w:szCs w:val="32"/>
        </w:rPr>
        <w:t>院教师</w:t>
      </w:r>
      <w:r>
        <w:rPr>
          <w:rFonts w:hint="default" w:ascii="Times New Roman" w:hAnsi="Times New Roman" w:eastAsia="仿宋" w:cs="Times New Roman"/>
          <w:color w:val="000000"/>
          <w:sz w:val="32"/>
          <w:szCs w:val="32"/>
          <w:lang w:eastAsia="zh-CN"/>
        </w:rPr>
        <w:t>教学科研</w:t>
      </w:r>
      <w:r>
        <w:rPr>
          <w:rFonts w:hint="default" w:ascii="Times New Roman" w:hAnsi="Times New Roman" w:eastAsia="仿宋" w:cs="Times New Roman"/>
          <w:color w:val="000000"/>
          <w:sz w:val="32"/>
          <w:szCs w:val="32"/>
        </w:rPr>
        <w:t>业绩考核</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特</w:t>
      </w:r>
      <w:r>
        <w:rPr>
          <w:rFonts w:hint="default" w:ascii="Times New Roman" w:hAnsi="Times New Roman" w:eastAsia="仿宋" w:cs="Times New Roman"/>
          <w:color w:val="000000"/>
          <w:sz w:val="32"/>
          <w:szCs w:val="32"/>
          <w:lang w:eastAsia="zh-CN"/>
        </w:rPr>
        <w:t>制定我院</w:t>
      </w:r>
      <w:r>
        <w:rPr>
          <w:rFonts w:hint="default" w:ascii="Times New Roman" w:hAnsi="Times New Roman" w:eastAsia="仿宋" w:cs="Times New Roman"/>
          <w:color w:val="000000"/>
          <w:sz w:val="32"/>
          <w:szCs w:val="32"/>
        </w:rPr>
        <w:t>实施办法</w:t>
      </w:r>
      <w:r>
        <w:rPr>
          <w:rFonts w:hint="default" w:ascii="Times New Roman" w:hAnsi="Times New Roman" w:eastAsia="仿宋"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黑体" w:cs="Times New Roman"/>
          <w:b/>
          <w:bCs/>
          <w:color w:val="000000"/>
          <w:sz w:val="32"/>
          <w:szCs w:val="32"/>
          <w:lang w:eastAsia="zh-CN"/>
        </w:rPr>
      </w:pPr>
      <w:r>
        <w:rPr>
          <w:rFonts w:hint="default" w:ascii="Times New Roman" w:hAnsi="Times New Roman" w:eastAsia="黑体" w:cs="Times New Roman"/>
          <w:b/>
          <w:bCs/>
          <w:color w:val="000000"/>
          <w:sz w:val="32"/>
          <w:szCs w:val="32"/>
        </w:rPr>
        <w:t>一、考核</w:t>
      </w:r>
      <w:r>
        <w:rPr>
          <w:rFonts w:hint="default" w:ascii="Times New Roman" w:hAnsi="Times New Roman" w:eastAsia="黑体" w:cs="Times New Roman"/>
          <w:b/>
          <w:bCs/>
          <w:color w:val="000000"/>
          <w:sz w:val="32"/>
          <w:szCs w:val="32"/>
          <w:lang w:eastAsia="zh-CN"/>
        </w:rPr>
        <w:t>的指导思想及原则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eastAsia="zh-CN"/>
        </w:rPr>
        <w:t>以</w:t>
      </w:r>
      <w:r>
        <w:rPr>
          <w:rFonts w:hint="default" w:ascii="Times New Roman" w:hAnsi="Times New Roman" w:eastAsia="仿宋" w:cs="Times New Roman"/>
          <w:color w:val="000000"/>
          <w:sz w:val="32"/>
          <w:szCs w:val="32"/>
        </w:rPr>
        <w:t>教育部《关于加快建设高水平本科教育 全面提高人才培养能力的意见》（教高〔20</w:t>
      </w:r>
      <w:r>
        <w:rPr>
          <w:rFonts w:hint="default" w:ascii="Times New Roman" w:hAnsi="Times New Roman" w:eastAsia="仿宋" w:cs="Times New Roman"/>
          <w:color w:val="000000"/>
          <w:sz w:val="32"/>
          <w:szCs w:val="32"/>
          <w:lang w:val="en-US" w:eastAsia="zh-CN"/>
        </w:rPr>
        <w:t>18</w:t>
      </w:r>
      <w:r>
        <w:rPr>
          <w:rFonts w:hint="default" w:ascii="Times New Roman" w:hAnsi="Times New Roman" w:eastAsia="仿宋" w:cs="Times New Roman"/>
          <w:color w:val="000000"/>
          <w:sz w:val="32"/>
          <w:szCs w:val="32"/>
        </w:rPr>
        <w:t>〕2号）</w:t>
      </w:r>
      <w:r>
        <w:rPr>
          <w:rFonts w:hint="default" w:ascii="Times New Roman" w:hAnsi="Times New Roman" w:eastAsia="仿宋" w:cs="Times New Roman"/>
          <w:color w:val="000000"/>
          <w:sz w:val="32"/>
          <w:szCs w:val="32"/>
          <w:lang w:eastAsia="zh-CN"/>
        </w:rPr>
        <w:t>为指导，贯彻落实《</w:t>
      </w:r>
      <w:r>
        <w:rPr>
          <w:rFonts w:hint="default" w:ascii="Times New Roman" w:hAnsi="Times New Roman" w:eastAsia="仿宋" w:cs="Times New Roman"/>
          <w:color w:val="000000"/>
          <w:sz w:val="32"/>
          <w:szCs w:val="32"/>
        </w:rPr>
        <w:t>湖南交通工程学院教师</w:t>
      </w:r>
      <w:r>
        <w:rPr>
          <w:rFonts w:hint="default" w:ascii="Times New Roman" w:hAnsi="Times New Roman" w:eastAsia="仿宋" w:cs="Times New Roman"/>
          <w:color w:val="000000"/>
          <w:sz w:val="32"/>
          <w:szCs w:val="32"/>
          <w:lang w:eastAsia="zh-CN"/>
        </w:rPr>
        <w:t>教学科研</w:t>
      </w:r>
      <w:r>
        <w:rPr>
          <w:rFonts w:hint="default" w:ascii="Times New Roman" w:hAnsi="Times New Roman" w:eastAsia="仿宋" w:cs="Times New Roman"/>
          <w:color w:val="000000"/>
          <w:sz w:val="32"/>
          <w:szCs w:val="32"/>
        </w:rPr>
        <w:t>业绩考核指导性意见</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湘交院</w:t>
      </w:r>
      <w:r>
        <w:rPr>
          <w:rFonts w:hint="default" w:ascii="Times New Roman" w:hAnsi="Times New Roman" w:eastAsia="仿宋" w:cs="Times New Roman"/>
          <w:color w:val="000000"/>
          <w:sz w:val="32"/>
          <w:szCs w:val="32"/>
          <w:lang w:val="en-US" w:eastAsia="zh-CN"/>
        </w:rPr>
        <w:t>评</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74</w:t>
      </w:r>
      <w:r>
        <w:rPr>
          <w:rFonts w:hint="default" w:ascii="Times New Roman" w:hAnsi="Times New Roman" w:eastAsia="仿宋" w:cs="Times New Roman"/>
          <w:color w:val="000000"/>
          <w:sz w:val="32"/>
          <w:szCs w:val="32"/>
        </w:rPr>
        <w:t>号</w:t>
      </w:r>
      <w:r>
        <w:rPr>
          <w:rFonts w:hint="default" w:ascii="Times New Roman" w:hAnsi="Times New Roman" w:eastAsia="仿宋" w:cs="Times New Roman"/>
          <w:color w:val="000000"/>
          <w:sz w:val="32"/>
          <w:szCs w:val="32"/>
          <w:lang w:eastAsia="zh-CN"/>
        </w:rPr>
        <w:t>）》精神和</w:t>
      </w:r>
      <w:r>
        <w:rPr>
          <w:rFonts w:hint="default" w:ascii="Times New Roman" w:hAnsi="Times New Roman" w:eastAsia="仿宋" w:cs="Times New Roman"/>
          <w:color w:val="000000"/>
          <w:sz w:val="32"/>
          <w:szCs w:val="32"/>
        </w:rPr>
        <w:t>立德树人根本任务，建立与健全教学评价与激励约束机制，激发教师从事</w:t>
      </w:r>
      <w:r>
        <w:rPr>
          <w:rFonts w:hint="default" w:ascii="Times New Roman" w:hAnsi="Times New Roman" w:eastAsia="仿宋" w:cs="Times New Roman"/>
          <w:color w:val="000000"/>
          <w:sz w:val="32"/>
          <w:szCs w:val="32"/>
          <w:lang w:eastAsia="zh-CN"/>
        </w:rPr>
        <w:t>教学科研</w:t>
      </w:r>
      <w:r>
        <w:rPr>
          <w:rFonts w:hint="default" w:ascii="Times New Roman" w:hAnsi="Times New Roman" w:eastAsia="仿宋" w:cs="Times New Roman"/>
          <w:color w:val="000000"/>
          <w:sz w:val="32"/>
          <w:szCs w:val="32"/>
        </w:rPr>
        <w:t>工作的积极性，切实提高教师的人才培养能力与教学质量。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教师</w:t>
      </w:r>
      <w:r>
        <w:rPr>
          <w:rFonts w:hint="default" w:ascii="Times New Roman" w:hAnsi="Times New Roman" w:eastAsia="仿宋" w:cs="Times New Roman"/>
          <w:color w:val="000000"/>
          <w:sz w:val="32"/>
          <w:szCs w:val="32"/>
          <w:lang w:eastAsia="zh-CN"/>
        </w:rPr>
        <w:t>教学科研</w:t>
      </w:r>
      <w:r>
        <w:rPr>
          <w:rFonts w:hint="default" w:ascii="Times New Roman" w:hAnsi="Times New Roman" w:eastAsia="仿宋" w:cs="Times New Roman"/>
          <w:color w:val="000000"/>
          <w:sz w:val="32"/>
          <w:szCs w:val="32"/>
        </w:rPr>
        <w:t>业绩考核</w:t>
      </w:r>
      <w:r>
        <w:rPr>
          <w:rFonts w:hint="default" w:ascii="Times New Roman" w:hAnsi="Times New Roman" w:eastAsia="仿宋" w:cs="Times New Roman"/>
          <w:color w:val="000000"/>
          <w:sz w:val="32"/>
          <w:szCs w:val="32"/>
          <w:lang w:eastAsia="zh-CN"/>
        </w:rPr>
        <w:t>按照以下原则进行。</w:t>
      </w:r>
    </w:p>
    <w:p>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以定量评分为主，兼顾定性考核</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为确保考核的公平公正性，在指标设置时尽量明确评分标准，对于个别不便定量的指标，在定性分析的基础上，由学院考核小组酌情评分。</w:t>
      </w:r>
    </w:p>
    <w:p>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以课堂教学为主，兼顾其他教学工作</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本考核是对教师一年</w:t>
      </w:r>
      <w:r>
        <w:rPr>
          <w:rFonts w:hint="default" w:ascii="Times New Roman" w:hAnsi="Times New Roman" w:eastAsia="仿宋" w:cs="Times New Roman"/>
          <w:color w:val="000000"/>
          <w:sz w:val="32"/>
          <w:szCs w:val="32"/>
          <w:lang w:eastAsia="zh-CN"/>
        </w:rPr>
        <w:t>教学科研</w:t>
      </w:r>
      <w:r>
        <w:rPr>
          <w:rFonts w:hint="default" w:ascii="Times New Roman" w:hAnsi="Times New Roman" w:eastAsia="仿宋" w:cs="Times New Roman"/>
          <w:color w:val="000000"/>
          <w:sz w:val="32"/>
          <w:szCs w:val="32"/>
        </w:rPr>
        <w:t>工作的全面考核，</w:t>
      </w:r>
      <w:r>
        <w:rPr>
          <w:rFonts w:hint="default" w:ascii="Times New Roman" w:hAnsi="Times New Roman" w:eastAsia="仿宋" w:cs="Times New Roman"/>
          <w:color w:val="000000"/>
          <w:sz w:val="32"/>
          <w:szCs w:val="32"/>
          <w:lang w:eastAsia="zh-CN"/>
        </w:rPr>
        <w:t>因</w:t>
      </w:r>
      <w:r>
        <w:rPr>
          <w:rFonts w:hint="default" w:ascii="Times New Roman" w:hAnsi="Times New Roman" w:eastAsia="仿宋" w:cs="Times New Roman"/>
          <w:color w:val="000000"/>
          <w:sz w:val="32"/>
          <w:szCs w:val="32"/>
        </w:rPr>
        <w:t>课堂教学是教师的根本任务，在权重设置时</w:t>
      </w:r>
      <w:r>
        <w:rPr>
          <w:rFonts w:hint="default" w:ascii="Times New Roman" w:hAnsi="Times New Roman" w:eastAsia="仿宋" w:cs="Times New Roman"/>
          <w:color w:val="000000"/>
          <w:sz w:val="32"/>
          <w:szCs w:val="32"/>
          <w:lang w:eastAsia="zh-CN"/>
        </w:rPr>
        <w:t>则</w:t>
      </w:r>
      <w:r>
        <w:rPr>
          <w:rFonts w:hint="default" w:ascii="Times New Roman" w:hAnsi="Times New Roman" w:eastAsia="仿宋" w:cs="Times New Roman"/>
          <w:color w:val="000000"/>
          <w:sz w:val="32"/>
          <w:szCs w:val="32"/>
        </w:rPr>
        <w:t>予以突出。</w:t>
      </w:r>
    </w:p>
    <w:p>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以全面考核为主，兼顾个性评价</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学院按照考核指标及标准对所有考核对象进行全面考核，对于取得突出</w:t>
      </w:r>
      <w:r>
        <w:rPr>
          <w:rFonts w:hint="default" w:ascii="Times New Roman" w:hAnsi="Times New Roman" w:eastAsia="仿宋" w:cs="Times New Roman"/>
          <w:color w:val="000000"/>
          <w:sz w:val="32"/>
          <w:szCs w:val="32"/>
          <w:lang w:eastAsia="zh-CN"/>
        </w:rPr>
        <w:t>教学科研</w:t>
      </w:r>
      <w:r>
        <w:rPr>
          <w:rFonts w:hint="default" w:ascii="Times New Roman" w:hAnsi="Times New Roman" w:eastAsia="仿宋" w:cs="Times New Roman"/>
          <w:color w:val="000000"/>
          <w:sz w:val="32"/>
          <w:szCs w:val="32"/>
        </w:rPr>
        <w:t>业绩的，</w:t>
      </w:r>
      <w:r>
        <w:rPr>
          <w:rFonts w:hint="default" w:ascii="Times New Roman" w:hAnsi="Times New Roman" w:eastAsia="仿宋" w:cs="Times New Roman"/>
          <w:color w:val="000000"/>
          <w:sz w:val="32"/>
          <w:szCs w:val="32"/>
          <w:lang w:eastAsia="zh-CN"/>
        </w:rPr>
        <w:t>按照《</w:t>
      </w:r>
      <w:r>
        <w:rPr>
          <w:rFonts w:hint="default" w:ascii="Times New Roman" w:hAnsi="Times New Roman" w:eastAsia="仿宋" w:cs="Times New Roman"/>
          <w:color w:val="000000"/>
          <w:sz w:val="32"/>
          <w:szCs w:val="32"/>
        </w:rPr>
        <w:t>湖南交通工程学院教师</w:t>
      </w:r>
      <w:r>
        <w:rPr>
          <w:rFonts w:hint="default" w:ascii="Times New Roman" w:hAnsi="Times New Roman" w:eastAsia="仿宋" w:cs="Times New Roman"/>
          <w:color w:val="000000"/>
          <w:sz w:val="32"/>
          <w:szCs w:val="32"/>
          <w:lang w:eastAsia="zh-CN"/>
        </w:rPr>
        <w:t>教学科研</w:t>
      </w:r>
      <w:r>
        <w:rPr>
          <w:rFonts w:hint="default" w:ascii="Times New Roman" w:hAnsi="Times New Roman" w:eastAsia="仿宋" w:cs="Times New Roman"/>
          <w:color w:val="000000"/>
          <w:sz w:val="32"/>
          <w:szCs w:val="32"/>
        </w:rPr>
        <w:t>业绩考核指导性意见</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湘交院</w:t>
      </w:r>
      <w:r>
        <w:rPr>
          <w:rFonts w:hint="default" w:ascii="Times New Roman" w:hAnsi="Times New Roman" w:eastAsia="仿宋" w:cs="Times New Roman"/>
          <w:color w:val="000000"/>
          <w:sz w:val="32"/>
          <w:szCs w:val="32"/>
          <w:lang w:val="en-US" w:eastAsia="zh-CN"/>
        </w:rPr>
        <w:t>评</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74</w:t>
      </w:r>
      <w:r>
        <w:rPr>
          <w:rFonts w:hint="default" w:ascii="Times New Roman" w:hAnsi="Times New Roman" w:eastAsia="仿宋" w:cs="Times New Roman"/>
          <w:color w:val="000000"/>
          <w:sz w:val="32"/>
          <w:szCs w:val="32"/>
        </w:rPr>
        <w:t>号</w:t>
      </w:r>
      <w:r>
        <w:rPr>
          <w:rFonts w:hint="default" w:ascii="Times New Roman" w:hAnsi="Times New Roman" w:eastAsia="仿宋" w:cs="Times New Roman"/>
          <w:color w:val="000000"/>
          <w:sz w:val="32"/>
          <w:szCs w:val="32"/>
          <w:lang w:eastAsia="zh-CN"/>
        </w:rPr>
        <w:t>）》的规定</w:t>
      </w:r>
      <w:r>
        <w:rPr>
          <w:rFonts w:hint="default" w:ascii="Times New Roman" w:hAnsi="Times New Roman" w:eastAsia="仿宋" w:cs="Times New Roman"/>
          <w:color w:val="000000"/>
          <w:sz w:val="32"/>
          <w:szCs w:val="32"/>
        </w:rPr>
        <w:t>条件</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直接评定为“优秀”</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对于违反教学纪律或师德师风的教师</w:t>
      </w:r>
      <w:r>
        <w:rPr>
          <w:rFonts w:hint="default" w:ascii="Times New Roman" w:hAnsi="Times New Roman" w:eastAsia="仿宋" w:cs="Times New Roman"/>
          <w:color w:val="000000"/>
          <w:sz w:val="32"/>
          <w:szCs w:val="32"/>
          <w:lang w:eastAsia="zh-CN"/>
        </w:rPr>
        <w:t>，同样按照《</w:t>
      </w:r>
      <w:r>
        <w:rPr>
          <w:rFonts w:hint="default" w:ascii="Times New Roman" w:hAnsi="Times New Roman" w:eastAsia="仿宋" w:cs="Times New Roman"/>
          <w:color w:val="000000"/>
          <w:sz w:val="32"/>
          <w:szCs w:val="32"/>
        </w:rPr>
        <w:t>湖南交通工程学院教师</w:t>
      </w:r>
      <w:r>
        <w:rPr>
          <w:rFonts w:hint="default" w:ascii="Times New Roman" w:hAnsi="Times New Roman" w:eastAsia="仿宋" w:cs="Times New Roman"/>
          <w:color w:val="000000"/>
          <w:sz w:val="32"/>
          <w:szCs w:val="32"/>
          <w:lang w:eastAsia="zh-CN"/>
        </w:rPr>
        <w:t>教学科研</w:t>
      </w:r>
      <w:r>
        <w:rPr>
          <w:rFonts w:hint="default" w:ascii="Times New Roman" w:hAnsi="Times New Roman" w:eastAsia="仿宋" w:cs="Times New Roman"/>
          <w:color w:val="000000"/>
          <w:sz w:val="32"/>
          <w:szCs w:val="32"/>
        </w:rPr>
        <w:t>业绩考核指导性意见</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湘交院</w:t>
      </w:r>
      <w:r>
        <w:rPr>
          <w:rFonts w:hint="default" w:ascii="Times New Roman" w:hAnsi="Times New Roman" w:eastAsia="仿宋" w:cs="Times New Roman"/>
          <w:color w:val="000000"/>
          <w:sz w:val="32"/>
          <w:szCs w:val="32"/>
          <w:lang w:val="en-US" w:eastAsia="zh-CN"/>
        </w:rPr>
        <w:t>评</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val="en-US" w:eastAsia="zh-CN"/>
        </w:rPr>
        <w:t>74</w:t>
      </w:r>
      <w:r>
        <w:rPr>
          <w:rFonts w:hint="default" w:ascii="Times New Roman" w:hAnsi="Times New Roman" w:eastAsia="仿宋" w:cs="Times New Roman"/>
          <w:color w:val="000000"/>
          <w:sz w:val="32"/>
          <w:szCs w:val="32"/>
        </w:rPr>
        <w:t>号</w:t>
      </w:r>
      <w:r>
        <w:rPr>
          <w:rFonts w:hint="default" w:ascii="Times New Roman" w:hAnsi="Times New Roman" w:eastAsia="仿宋" w:cs="Times New Roman"/>
          <w:color w:val="000000"/>
          <w:sz w:val="32"/>
          <w:szCs w:val="32"/>
          <w:lang w:eastAsia="zh-CN"/>
        </w:rPr>
        <w:t>）》的规定予以</w:t>
      </w:r>
      <w:r>
        <w:rPr>
          <w:rFonts w:hint="default" w:ascii="Times New Roman" w:hAnsi="Times New Roman" w:eastAsia="仿宋" w:cs="Times New Roman"/>
          <w:color w:val="000000"/>
          <w:sz w:val="32"/>
          <w:szCs w:val="32"/>
        </w:rPr>
        <w:t>否决</w:t>
      </w:r>
      <w:r>
        <w:rPr>
          <w:rFonts w:hint="default" w:ascii="Times New Roman" w:hAnsi="Times New Roman" w:eastAsia="仿宋" w:cs="Times New Roman"/>
          <w:color w:val="000000"/>
          <w:sz w:val="32"/>
          <w:szCs w:val="32"/>
          <w:lang w:eastAsia="zh-CN"/>
        </w:rPr>
        <w:t>或扣分</w:t>
      </w:r>
      <w:r>
        <w:rPr>
          <w:rFonts w:hint="default" w:ascii="Times New Roman" w:hAnsi="Times New Roman" w:eastAsia="仿宋"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ascii="Times New Roman" w:hAnsi="Times New Roman" w:eastAsia="黑体" w:cs="Times New Roman"/>
          <w:b/>
          <w:bCs/>
          <w:color w:val="000000"/>
          <w:sz w:val="32"/>
          <w:szCs w:val="32"/>
        </w:rPr>
      </w:pPr>
      <w:r>
        <w:rPr>
          <w:rFonts w:hint="default" w:ascii="Times New Roman" w:hAnsi="Times New Roman" w:eastAsia="黑体" w:cs="Times New Roman"/>
          <w:b/>
          <w:bCs/>
          <w:color w:val="000000"/>
          <w:sz w:val="32"/>
          <w:szCs w:val="32"/>
        </w:rPr>
        <w:t>二、考核目的</w:t>
      </w:r>
      <w:r>
        <w:rPr>
          <w:rFonts w:hint="default" w:ascii="Times New Roman" w:hAnsi="Times New Roman" w:eastAsia="黑体" w:cs="Times New Roman"/>
          <w:b/>
          <w:bCs/>
          <w:color w:val="000000"/>
          <w:sz w:val="32"/>
          <w:szCs w:val="32"/>
          <w:lang w:eastAsia="zh-CN"/>
        </w:rPr>
        <w:t>与</w:t>
      </w:r>
      <w:r>
        <w:rPr>
          <w:rFonts w:hint="default" w:ascii="Times New Roman" w:hAnsi="Times New Roman" w:eastAsia="黑体" w:cs="Times New Roman"/>
          <w:b/>
          <w:bCs/>
          <w:color w:val="000000"/>
          <w:sz w:val="32"/>
          <w:szCs w:val="32"/>
        </w:rPr>
        <w:t>对象</w:t>
      </w:r>
    </w:p>
    <w:p>
      <w:pPr>
        <w:keepNext w:val="0"/>
        <w:keepLines w:val="0"/>
        <w:widowControl w:val="0"/>
        <w:numPr>
          <w:ilvl w:val="-1"/>
          <w:numId w:val="0"/>
        </w:numPr>
        <w:suppressLineNumbers w:val="0"/>
        <w:adjustRightInd w:val="0"/>
        <w:snapToGrid w:val="0"/>
        <w:spacing w:line="360" w:lineRule="auto"/>
        <w:ind w:firstLine="643" w:firstLineChars="200"/>
        <w:jc w:val="left"/>
        <w:rPr>
          <w:rFonts w:hint="default" w:ascii="Times New Roman" w:hAnsi="Times New Roman" w:eastAsia="仿宋" w:cs="Times New Roman"/>
          <w:b/>
          <w:bCs/>
          <w:color w:val="000000"/>
          <w:sz w:val="32"/>
          <w:szCs w:val="32"/>
        </w:rPr>
      </w:pPr>
      <w:r>
        <w:rPr>
          <w:rFonts w:hint="default" w:ascii="Times New Roman" w:hAnsi="Times New Roman" w:eastAsia="仿宋" w:cs="Times New Roman"/>
          <w:b/>
          <w:bCs/>
          <w:color w:val="000000"/>
          <w:sz w:val="32"/>
          <w:szCs w:val="32"/>
          <w:lang w:val="en-US" w:eastAsia="zh-CN"/>
        </w:rPr>
        <w:t>1.</w:t>
      </w:r>
      <w:r>
        <w:rPr>
          <w:rFonts w:hint="default" w:ascii="Times New Roman" w:hAnsi="Times New Roman" w:eastAsia="仿宋" w:cs="Times New Roman"/>
          <w:b/>
          <w:bCs/>
          <w:color w:val="000000"/>
          <w:sz w:val="32"/>
          <w:szCs w:val="32"/>
        </w:rPr>
        <w:t>考核目的</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kern w:val="2"/>
          <w:sz w:val="32"/>
          <w:szCs w:val="32"/>
          <w:lang w:val="en-US" w:eastAsia="zh-CN" w:bidi="ar"/>
        </w:rPr>
        <w:t>对教师教学科研业绩进行考核，旨在建立与健全教学评价与激励约束机制，激发教师从事教学科研工作的积极性，切实提高教师的人才培养能力与教学质量。</w:t>
      </w:r>
    </w:p>
    <w:p>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 w:cs="Times New Roman"/>
          <w:b/>
          <w:bCs/>
          <w:color w:val="000000"/>
          <w:sz w:val="32"/>
          <w:szCs w:val="32"/>
          <w:lang w:eastAsia="zh-CN"/>
        </w:rPr>
      </w:pPr>
      <w:r>
        <w:rPr>
          <w:rFonts w:hint="default" w:ascii="Times New Roman" w:hAnsi="Times New Roman" w:eastAsia="仿宋" w:cs="Times New Roman"/>
          <w:b/>
          <w:bCs/>
          <w:color w:val="000000"/>
          <w:sz w:val="32"/>
          <w:szCs w:val="32"/>
          <w:lang w:val="en-US" w:eastAsia="zh-CN"/>
        </w:rPr>
        <w:t>2.</w:t>
      </w:r>
      <w:r>
        <w:rPr>
          <w:rFonts w:hint="default" w:ascii="Times New Roman" w:hAnsi="Times New Roman" w:eastAsia="仿宋" w:cs="Times New Roman"/>
          <w:b/>
          <w:bCs/>
          <w:color w:val="000000"/>
          <w:sz w:val="32"/>
          <w:szCs w:val="32"/>
          <w:lang w:eastAsia="zh-CN"/>
        </w:rPr>
        <w:t>考核的对象</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sz w:val="32"/>
          <w:szCs w:val="32"/>
          <w:lang w:eastAsia="zh-CN" w:bidi="ar"/>
        </w:rPr>
      </w:pPr>
      <w:r>
        <w:rPr>
          <w:rFonts w:hint="default" w:ascii="Times New Roman" w:hAnsi="Times New Roman" w:eastAsia="仿宋" w:cs="Times New Roman"/>
          <w:color w:val="000000"/>
          <w:sz w:val="32"/>
          <w:szCs w:val="32"/>
          <w:lang w:eastAsia="zh-CN" w:bidi="ar"/>
        </w:rPr>
        <w:t>教学科研业绩考核的对象为本学院专任教师（不包括外聘教师和校内兼课教师）。经学校批准脱产外出进修访学、攻读学位、实践锻炼及休假等人员，只考核在校教学科研业绩，其他情况按协议要求另行考核。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黑体" w:cs="Times New Roman"/>
          <w:b/>
          <w:bCs/>
          <w:color w:val="000000"/>
          <w:sz w:val="32"/>
          <w:szCs w:val="32"/>
          <w:lang w:eastAsia="zh-CN"/>
        </w:rPr>
      </w:pPr>
      <w:r>
        <w:rPr>
          <w:rFonts w:hint="default" w:ascii="Times New Roman" w:hAnsi="Times New Roman" w:eastAsia="黑体" w:cs="Times New Roman"/>
          <w:b/>
          <w:bCs/>
          <w:color w:val="000000"/>
          <w:sz w:val="32"/>
          <w:szCs w:val="32"/>
          <w:lang w:eastAsia="zh-CN"/>
        </w:rPr>
        <w:t>三、</w:t>
      </w:r>
      <w:r>
        <w:rPr>
          <w:rFonts w:hint="default" w:ascii="Times New Roman" w:hAnsi="Times New Roman" w:eastAsia="黑体" w:cs="Times New Roman"/>
          <w:b/>
          <w:bCs/>
          <w:color w:val="000000"/>
          <w:sz w:val="32"/>
          <w:szCs w:val="32"/>
        </w:rPr>
        <w:t>考核组织与管理</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 w:cs="Times New Roman"/>
          <w:b/>
          <w:bCs/>
          <w:color w:val="000000"/>
          <w:sz w:val="32"/>
          <w:szCs w:val="32"/>
          <w:lang w:eastAsia="zh-CN"/>
        </w:rPr>
      </w:pPr>
      <w:r>
        <w:rPr>
          <w:rFonts w:hint="default" w:ascii="Times New Roman" w:hAnsi="Times New Roman" w:eastAsia="仿宋" w:cs="Times New Roman"/>
          <w:b/>
          <w:bCs/>
          <w:color w:val="000000"/>
          <w:sz w:val="32"/>
          <w:szCs w:val="32"/>
          <w:lang w:val="en-US" w:eastAsia="zh-CN"/>
        </w:rPr>
        <w:t>1</w:t>
      </w:r>
      <w:r>
        <w:rPr>
          <w:rFonts w:hint="eastAsia" w:ascii="Times New Roman" w:hAnsi="Times New Roman" w:eastAsia="仿宋" w:cs="Times New Roman"/>
          <w:b/>
          <w:bCs/>
          <w:color w:val="000000"/>
          <w:sz w:val="32"/>
          <w:szCs w:val="32"/>
          <w:lang w:val="en-US" w:eastAsia="zh-CN"/>
        </w:rPr>
        <w:t>.</w:t>
      </w:r>
      <w:r>
        <w:rPr>
          <w:rFonts w:hint="default" w:ascii="Times New Roman" w:hAnsi="Times New Roman" w:eastAsia="仿宋" w:cs="Times New Roman"/>
          <w:b/>
          <w:bCs/>
          <w:color w:val="000000"/>
          <w:sz w:val="32"/>
          <w:szCs w:val="32"/>
          <w:lang w:eastAsia="zh-CN"/>
        </w:rPr>
        <w:t>考核工作小组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sz w:val="32"/>
          <w:szCs w:val="32"/>
          <w:lang w:val="en-US" w:eastAsia="zh-CN" w:bidi="ar"/>
        </w:rPr>
      </w:pPr>
      <w:r>
        <w:rPr>
          <w:rFonts w:hint="default" w:ascii="Times New Roman" w:hAnsi="Times New Roman" w:eastAsia="仿宋" w:cs="Times New Roman"/>
          <w:color w:val="000000"/>
          <w:sz w:val="32"/>
          <w:szCs w:val="32"/>
          <w:lang w:val="en-US" w:eastAsia="zh-CN" w:bidi="ar"/>
        </w:rPr>
        <w:t>医学技术与护理学院成立考核工作小组，考核工作小组成员为：组长：陈熙；副组长：邓丽；组员：邓爱辉、钟秋莲、邹岳萍、廖小立、肖秀。考核工作小组的主要职责包括制定本学院教师教学科研业绩考核实施办法，对本学院教师的教学科研业绩实施考核，并初评等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sz w:val="32"/>
          <w:szCs w:val="32"/>
          <w:lang w:val="en-US" w:eastAsia="zh-CN" w:bidi="ar"/>
        </w:rPr>
      </w:pPr>
      <w:r>
        <w:rPr>
          <w:rFonts w:hint="default" w:ascii="Times New Roman" w:hAnsi="Times New Roman" w:eastAsia="仿宋" w:cs="Times New Roman"/>
          <w:color w:val="000000"/>
          <w:sz w:val="32"/>
          <w:szCs w:val="32"/>
          <w:lang w:val="en-US" w:eastAsia="zh-CN" w:bidi="ar"/>
        </w:rPr>
        <w:t>考核工作进行时，首先由教师本人填报《</w:t>
      </w:r>
      <w:r>
        <w:rPr>
          <w:rFonts w:hint="default" w:ascii="Times New Roman" w:hAnsi="Times New Roman" w:eastAsia="仿宋" w:cs="Times New Roman"/>
          <w:b w:val="0"/>
          <w:bCs w:val="0"/>
          <w:color w:val="000000"/>
          <w:sz w:val="32"/>
          <w:szCs w:val="32"/>
          <w:lang w:eastAsia="zh-CN" w:bidi="ar"/>
        </w:rPr>
        <w:t>湖南交通工程学院教师教学科研业绩考核通用评分表</w:t>
      </w:r>
      <w:r>
        <w:rPr>
          <w:rFonts w:hint="default" w:ascii="Times New Roman" w:hAnsi="Times New Roman" w:eastAsia="仿宋" w:cs="Times New Roman"/>
          <w:color w:val="000000"/>
          <w:sz w:val="32"/>
          <w:szCs w:val="32"/>
          <w:lang w:val="en-US" w:eastAsia="zh-CN" w:bidi="ar"/>
        </w:rPr>
        <w:t>》，并提供支撑材料，经所在教研室主任审查签字后，交学院办公室，再由学院考核工作小组集体评议并给分，根据考核积分多少，酌情给予被考核教师的考核初评等级，并将初评结果向全院公示3天，无异议后才将考核结果报学校考核领导小组办公室。</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 w:cs="Times New Roman"/>
          <w:b/>
          <w:bCs/>
          <w:color w:val="000000"/>
          <w:sz w:val="32"/>
          <w:szCs w:val="32"/>
          <w:lang w:eastAsia="zh-CN"/>
        </w:rPr>
      </w:pPr>
      <w:r>
        <w:rPr>
          <w:rFonts w:hint="default" w:ascii="Times New Roman" w:hAnsi="Times New Roman" w:eastAsia="仿宋" w:cs="Times New Roman"/>
          <w:b/>
          <w:bCs/>
          <w:color w:val="000000"/>
          <w:sz w:val="32"/>
          <w:szCs w:val="32"/>
          <w:lang w:val="en-US" w:eastAsia="zh-CN"/>
        </w:rPr>
        <w:t>2</w:t>
      </w:r>
      <w:r>
        <w:rPr>
          <w:rFonts w:hint="eastAsia" w:ascii="Times New Roman" w:hAnsi="Times New Roman" w:eastAsia="仿宋" w:cs="Times New Roman"/>
          <w:b/>
          <w:bCs/>
          <w:color w:val="000000"/>
          <w:sz w:val="32"/>
          <w:szCs w:val="32"/>
          <w:lang w:val="en-US" w:eastAsia="zh-CN"/>
        </w:rPr>
        <w:t>.</w:t>
      </w:r>
      <w:r>
        <w:rPr>
          <w:rFonts w:hint="default" w:ascii="Times New Roman" w:hAnsi="Times New Roman" w:eastAsia="仿宋" w:cs="Times New Roman"/>
          <w:b/>
          <w:bCs/>
          <w:color w:val="000000"/>
          <w:sz w:val="32"/>
          <w:szCs w:val="32"/>
          <w:lang w:eastAsia="zh-CN"/>
        </w:rPr>
        <w:t>考核结果管理办法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sz w:val="32"/>
          <w:szCs w:val="32"/>
          <w:lang w:val="en-US" w:eastAsia="zh-CN" w:bidi="ar"/>
        </w:rPr>
      </w:pPr>
      <w:r>
        <w:rPr>
          <w:rFonts w:hint="default" w:ascii="Times New Roman" w:hAnsi="Times New Roman" w:eastAsia="仿宋" w:cs="Times New Roman"/>
          <w:color w:val="000000"/>
          <w:sz w:val="32"/>
          <w:szCs w:val="32"/>
          <w:lang w:val="en-US" w:eastAsia="zh-CN" w:bidi="ar"/>
        </w:rPr>
        <w:t>教师教学科研业绩考核代替教师年度绩效考核，考核结论作为教师评优、岗位聘任、职称晋升和工资晋级的重要依据。具体规定如下：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sz w:val="32"/>
          <w:szCs w:val="32"/>
          <w:lang w:val="en-US" w:eastAsia="zh-CN" w:bidi="ar"/>
        </w:rPr>
      </w:pPr>
      <w:r>
        <w:rPr>
          <w:rFonts w:hint="default" w:ascii="Times New Roman" w:hAnsi="Times New Roman" w:eastAsia="仿宋" w:cs="Times New Roman"/>
          <w:color w:val="000000"/>
          <w:sz w:val="32"/>
          <w:szCs w:val="32"/>
          <w:lang w:val="en-US" w:eastAsia="zh-CN" w:bidi="ar"/>
        </w:rPr>
        <w:t>（1）教师参评学校“优秀教师”必须在上一年度教学科研业绩考核中获得“优秀”等级；教师申报上级教师荣誉，必须在近3年教学科研业绩考核中每年均获得“合格”或以上等级，且至少有1年获得“优秀”等级；教师职称晋升薪酬调整时本项考核结果作为重要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b w:val="0"/>
          <w:bCs w:val="0"/>
          <w:color w:val="000000"/>
          <w:sz w:val="32"/>
          <w:szCs w:val="32"/>
          <w:lang w:val="en-US" w:eastAsia="zh-CN" w:bidi="ar"/>
        </w:rPr>
      </w:pPr>
      <w:r>
        <w:rPr>
          <w:rFonts w:hint="default" w:ascii="Times New Roman" w:hAnsi="Times New Roman" w:eastAsia="仿宋" w:cs="Times New Roman"/>
          <w:color w:val="000000"/>
          <w:sz w:val="32"/>
          <w:szCs w:val="32"/>
          <w:lang w:val="en-US" w:eastAsia="zh-CN" w:bidi="ar"/>
        </w:rPr>
        <w:t>（2）教师教学科研业绩考核为“不合格”等级的教师，学院院长对其进行诫勉谈话，并在学院教职工大会上提出批评；同时学院领导和本人所在教研室要帮助其提高教学能力与水平；连续两年考核为“不合格”等级的教师，应停止安排其下一年度课程教学任务，退回学校人事部门处理。</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 w:cs="Times New Roman"/>
          <w:b/>
          <w:bCs/>
          <w:color w:val="000000"/>
          <w:sz w:val="32"/>
          <w:szCs w:val="32"/>
          <w:lang w:eastAsia="zh-CN"/>
        </w:rPr>
      </w:pPr>
      <w:r>
        <w:rPr>
          <w:rFonts w:hint="default" w:ascii="Times New Roman" w:hAnsi="Times New Roman" w:eastAsia="仿宋" w:cs="Times New Roman"/>
          <w:b/>
          <w:bCs/>
          <w:color w:val="000000"/>
          <w:sz w:val="32"/>
          <w:szCs w:val="32"/>
          <w:lang w:eastAsia="zh-CN"/>
        </w:rPr>
        <w:t>四、考核内容及评分标准</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1</w:t>
      </w:r>
      <w:r>
        <w:rPr>
          <w:rFonts w:hint="eastAsia" w:ascii="Times New Roman" w:hAnsi="Times New Roman" w:eastAsia="仿宋" w:cs="Times New Roman"/>
          <w:b/>
          <w:bCs/>
          <w:color w:val="000000"/>
          <w:sz w:val="32"/>
          <w:szCs w:val="32"/>
          <w:lang w:val="en-US" w:eastAsia="zh-CN"/>
        </w:rPr>
        <w:t>.</w:t>
      </w:r>
      <w:r>
        <w:rPr>
          <w:rFonts w:hint="default" w:ascii="Times New Roman" w:hAnsi="Times New Roman" w:eastAsia="仿宋" w:cs="Times New Roman"/>
          <w:b/>
          <w:bCs/>
          <w:color w:val="000000"/>
          <w:sz w:val="32"/>
          <w:szCs w:val="32"/>
          <w:lang w:val="en-US" w:eastAsia="zh-CN"/>
        </w:rPr>
        <w:t>考核内容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sz w:val="32"/>
          <w:szCs w:val="32"/>
          <w:lang w:eastAsia="zh-CN" w:bidi="ar"/>
        </w:rPr>
      </w:pPr>
      <w:r>
        <w:rPr>
          <w:rFonts w:hint="default" w:ascii="Times New Roman" w:hAnsi="Times New Roman" w:eastAsia="仿宋" w:cs="Times New Roman"/>
          <w:color w:val="000000"/>
          <w:sz w:val="32"/>
          <w:szCs w:val="32"/>
          <w:lang w:eastAsia="zh-CN" w:bidi="ar"/>
        </w:rPr>
        <w:t>教师教学科研业绩考核内容包括师德师风、教学工作量、教学水平、教学规范、教学建设与科研、学生实践指导等</w:t>
      </w:r>
      <w:r>
        <w:rPr>
          <w:rFonts w:hint="eastAsia" w:eastAsia="仿宋" w:cs="Times New Roman"/>
          <w:color w:val="000000"/>
          <w:sz w:val="32"/>
          <w:szCs w:val="32"/>
          <w:lang w:val="en-US" w:eastAsia="zh-CN" w:bidi="ar"/>
        </w:rPr>
        <w:t>7</w:t>
      </w:r>
      <w:r>
        <w:rPr>
          <w:rFonts w:hint="default" w:ascii="Times New Roman" w:hAnsi="Times New Roman" w:eastAsia="仿宋" w:cs="Times New Roman"/>
          <w:color w:val="000000"/>
          <w:sz w:val="32"/>
          <w:szCs w:val="32"/>
          <w:lang w:eastAsia="zh-CN" w:bidi="ar"/>
        </w:rPr>
        <w:t>项一级指标，12项二级指标，包括教师教学科研的诸方面。</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2</w:t>
      </w:r>
      <w:r>
        <w:rPr>
          <w:rFonts w:hint="eastAsia" w:ascii="Times New Roman" w:hAnsi="Times New Roman" w:eastAsia="仿宋" w:cs="Times New Roman"/>
          <w:b/>
          <w:bCs/>
          <w:color w:val="000000"/>
          <w:sz w:val="32"/>
          <w:szCs w:val="32"/>
          <w:lang w:val="en-US" w:eastAsia="zh-CN"/>
        </w:rPr>
        <w:t>.</w:t>
      </w:r>
      <w:r>
        <w:rPr>
          <w:rFonts w:hint="default" w:ascii="Times New Roman" w:hAnsi="Times New Roman" w:eastAsia="仿宋" w:cs="Times New Roman"/>
          <w:b/>
          <w:bCs/>
          <w:color w:val="000000"/>
          <w:sz w:val="32"/>
          <w:szCs w:val="32"/>
          <w:lang w:eastAsia="zh-CN"/>
        </w:rPr>
        <w:t>考核指标及评分标准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000000"/>
          <w:sz w:val="32"/>
          <w:szCs w:val="32"/>
          <w:lang w:eastAsia="zh-CN" w:bidi="ar"/>
        </w:rPr>
      </w:pPr>
      <w:r>
        <w:rPr>
          <w:rFonts w:hint="default" w:ascii="Times New Roman" w:hAnsi="Times New Roman" w:eastAsia="仿宋" w:cs="Times New Roman"/>
          <w:color w:val="000000"/>
          <w:sz w:val="32"/>
          <w:szCs w:val="32"/>
          <w:lang w:eastAsia="zh-CN" w:bidi="ar"/>
        </w:rPr>
        <w:t>考核指标及评分标准见</w:t>
      </w:r>
      <w:r>
        <w:rPr>
          <w:rFonts w:hint="default" w:ascii="Times New Roman" w:hAnsi="Times New Roman" w:eastAsia="仿宋" w:cs="Times New Roman"/>
          <w:color w:val="000000"/>
          <w:sz w:val="32"/>
          <w:szCs w:val="32"/>
          <w:lang w:bidi="ar"/>
        </w:rPr>
        <w:t>《湖南交通工程学院</w:t>
      </w:r>
      <w:r>
        <w:rPr>
          <w:rFonts w:hint="default" w:ascii="Times New Roman" w:hAnsi="Times New Roman" w:eastAsia="仿宋" w:cs="Times New Roman"/>
          <w:color w:val="000000"/>
          <w:sz w:val="32"/>
          <w:szCs w:val="32"/>
          <w:lang w:eastAsia="zh-CN" w:bidi="ar"/>
        </w:rPr>
        <w:t>医学技术与护理学院</w:t>
      </w:r>
      <w:r>
        <w:rPr>
          <w:rFonts w:hint="default" w:ascii="Times New Roman" w:hAnsi="Times New Roman" w:eastAsia="仿宋" w:cs="Times New Roman"/>
          <w:color w:val="000000"/>
          <w:sz w:val="32"/>
          <w:szCs w:val="32"/>
          <w:lang w:bidi="ar"/>
        </w:rPr>
        <w:t>教师教学科研业绩考核通用指标及标准》(附件1)</w:t>
      </w:r>
      <w:r>
        <w:rPr>
          <w:rFonts w:hint="default" w:ascii="Times New Roman" w:hAnsi="Times New Roman" w:eastAsia="仿宋" w:cs="Times New Roman"/>
          <w:color w:val="000000"/>
          <w:sz w:val="32"/>
          <w:szCs w:val="32"/>
          <w:lang w:eastAsia="zh-CN" w:bidi="ar"/>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 w:cs="Times New Roman"/>
          <w:b/>
          <w:bCs/>
          <w:color w:val="000000"/>
          <w:sz w:val="32"/>
          <w:szCs w:val="32"/>
          <w:lang w:eastAsia="zh-CN"/>
        </w:rPr>
      </w:pPr>
      <w:r>
        <w:rPr>
          <w:rFonts w:hint="default" w:ascii="Times New Roman" w:hAnsi="Times New Roman" w:eastAsia="仿宋" w:cs="Times New Roman"/>
          <w:b/>
          <w:bCs/>
          <w:color w:val="000000"/>
          <w:sz w:val="32"/>
          <w:szCs w:val="32"/>
          <w:lang w:val="en-US" w:eastAsia="zh-CN"/>
        </w:rPr>
        <w:t>3</w:t>
      </w:r>
      <w:r>
        <w:rPr>
          <w:rFonts w:hint="eastAsia" w:ascii="Times New Roman" w:hAnsi="Times New Roman" w:eastAsia="仿宋" w:cs="Times New Roman"/>
          <w:b/>
          <w:bCs/>
          <w:color w:val="000000"/>
          <w:sz w:val="32"/>
          <w:szCs w:val="32"/>
          <w:lang w:val="en-US" w:eastAsia="zh-CN"/>
        </w:rPr>
        <w:t>.</w:t>
      </w:r>
      <w:r>
        <w:rPr>
          <w:rFonts w:hint="default" w:ascii="Times New Roman" w:hAnsi="Times New Roman" w:eastAsia="仿宋" w:cs="Times New Roman"/>
          <w:b/>
          <w:bCs/>
          <w:color w:val="000000"/>
          <w:sz w:val="32"/>
          <w:szCs w:val="32"/>
          <w:lang w:eastAsia="zh-CN"/>
        </w:rPr>
        <w:t>考核方式与结果</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Theme="minorEastAsia" w:hAnsiTheme="minorEastAsia" w:eastAsiaTheme="minorEastAsia" w:cstheme="minorEastAsia"/>
          <w:sz w:val="24"/>
          <w:szCs w:val="24"/>
          <w:lang w:eastAsia="zh-CN"/>
        </w:rPr>
      </w:pPr>
      <w:r>
        <w:rPr>
          <w:rFonts w:hint="default" w:ascii="Times New Roman" w:hAnsi="Times New Roman" w:eastAsia="仿宋" w:cs="Times New Roman"/>
          <w:b/>
          <w:bCs/>
          <w:color w:val="000000"/>
          <w:sz w:val="32"/>
          <w:szCs w:val="32"/>
          <w:lang w:eastAsia="zh-CN"/>
        </w:rPr>
        <w:fldChar w:fldCharType="begin"/>
      </w:r>
      <w:r>
        <w:rPr>
          <w:rFonts w:hint="default" w:ascii="Times New Roman" w:hAnsi="Times New Roman" w:eastAsia="仿宋" w:cs="Times New Roman"/>
          <w:b/>
          <w:bCs/>
          <w:color w:val="000000"/>
          <w:sz w:val="32"/>
          <w:szCs w:val="32"/>
          <w:lang w:eastAsia="zh-CN"/>
        </w:rPr>
        <w:instrText xml:space="preserve"> = 1 \* GB2 \* MERGEFORMAT </w:instrText>
      </w:r>
      <w:r>
        <w:rPr>
          <w:rFonts w:hint="default" w:ascii="Times New Roman" w:hAnsi="Times New Roman" w:eastAsia="仿宋" w:cs="Times New Roman"/>
          <w:b/>
          <w:bCs/>
          <w:color w:val="000000"/>
          <w:sz w:val="32"/>
          <w:szCs w:val="32"/>
          <w:lang w:eastAsia="zh-CN"/>
        </w:rPr>
        <w:fldChar w:fldCharType="separate"/>
      </w:r>
      <w:r>
        <w:rPr>
          <w:rFonts w:hint="default" w:ascii="Times New Roman" w:hAnsi="Times New Roman" w:eastAsia="仿宋" w:cs="Times New Roman"/>
          <w:b/>
          <w:bCs/>
          <w:color w:val="000000"/>
          <w:sz w:val="32"/>
          <w:szCs w:val="32"/>
          <w:lang w:eastAsia="zh-CN"/>
        </w:rPr>
        <w:t>⑴</w:t>
      </w:r>
      <w:r>
        <w:rPr>
          <w:rFonts w:hint="default" w:ascii="Times New Roman" w:hAnsi="Times New Roman" w:eastAsia="仿宋" w:cs="Times New Roman"/>
          <w:b/>
          <w:bCs/>
          <w:color w:val="000000"/>
          <w:sz w:val="32"/>
          <w:szCs w:val="32"/>
          <w:lang w:eastAsia="zh-CN"/>
        </w:rPr>
        <w:fldChar w:fldCharType="end"/>
      </w:r>
      <w:r>
        <w:rPr>
          <w:rFonts w:hint="default" w:ascii="Times New Roman" w:hAnsi="Times New Roman" w:eastAsia="仿宋" w:cs="Times New Roman"/>
          <w:b/>
          <w:bCs/>
          <w:color w:val="000000"/>
          <w:sz w:val="32"/>
          <w:szCs w:val="32"/>
          <w:lang w:eastAsia="zh-CN"/>
        </w:rPr>
        <w:t>量化评价。</w:t>
      </w:r>
      <w:r>
        <w:rPr>
          <w:rFonts w:hint="default" w:ascii="Times New Roman" w:hAnsi="Times New Roman" w:eastAsia="仿宋" w:cs="Times New Roman"/>
          <w:color w:val="000000"/>
          <w:sz w:val="32"/>
          <w:szCs w:val="32"/>
          <w:lang w:eastAsia="zh-CN" w:bidi="ar"/>
        </w:rPr>
        <w:t>所有指标以量化形式评价。定量指标采用平时收集材料，年终按标准评分的办法进行，定性指标“1.2.1教书育人情况”采用教师个人申报，考核小组在定量与定性分析的基础上评分。</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 w:cs="Times New Roman"/>
          <w:color w:val="000000"/>
          <w:sz w:val="32"/>
          <w:szCs w:val="32"/>
          <w:lang w:eastAsia="zh-CN" w:bidi="ar"/>
        </w:rPr>
      </w:pPr>
      <w:r>
        <w:rPr>
          <w:rFonts w:hint="default" w:ascii="Times New Roman" w:hAnsi="Times New Roman" w:eastAsia="仿宋" w:cs="Times New Roman"/>
          <w:b/>
          <w:bCs/>
          <w:color w:val="000000"/>
          <w:sz w:val="32"/>
          <w:szCs w:val="32"/>
          <w:lang w:eastAsia="zh-CN"/>
        </w:rPr>
        <w:fldChar w:fldCharType="begin"/>
      </w:r>
      <w:r>
        <w:rPr>
          <w:rFonts w:hint="default" w:ascii="Times New Roman" w:hAnsi="Times New Roman" w:eastAsia="仿宋" w:cs="Times New Roman"/>
          <w:b/>
          <w:bCs/>
          <w:color w:val="000000"/>
          <w:sz w:val="32"/>
          <w:szCs w:val="32"/>
          <w:lang w:eastAsia="zh-CN"/>
        </w:rPr>
        <w:instrText xml:space="preserve"> = 2 \* GB2 \* MERGEFORMAT </w:instrText>
      </w:r>
      <w:r>
        <w:rPr>
          <w:rFonts w:hint="default" w:ascii="Times New Roman" w:hAnsi="Times New Roman" w:eastAsia="仿宋" w:cs="Times New Roman"/>
          <w:b/>
          <w:bCs/>
          <w:color w:val="000000"/>
          <w:sz w:val="32"/>
          <w:szCs w:val="32"/>
          <w:lang w:eastAsia="zh-CN"/>
        </w:rPr>
        <w:fldChar w:fldCharType="separate"/>
      </w:r>
      <w:r>
        <w:rPr>
          <w:rFonts w:hint="default" w:ascii="Times New Roman" w:hAnsi="Times New Roman" w:eastAsia="仿宋" w:cs="Times New Roman"/>
          <w:b/>
          <w:bCs/>
          <w:color w:val="000000"/>
          <w:sz w:val="32"/>
          <w:szCs w:val="32"/>
          <w:lang w:eastAsia="zh-CN"/>
        </w:rPr>
        <w:t>⑵</w:t>
      </w:r>
      <w:r>
        <w:rPr>
          <w:rFonts w:hint="default" w:ascii="Times New Roman" w:hAnsi="Times New Roman" w:eastAsia="仿宋" w:cs="Times New Roman"/>
          <w:b/>
          <w:bCs/>
          <w:color w:val="000000"/>
          <w:sz w:val="32"/>
          <w:szCs w:val="32"/>
          <w:lang w:eastAsia="zh-CN"/>
        </w:rPr>
        <w:fldChar w:fldCharType="end"/>
      </w:r>
      <w:r>
        <w:rPr>
          <w:rFonts w:hint="default" w:ascii="Times New Roman" w:hAnsi="Times New Roman" w:eastAsia="仿宋" w:cs="Times New Roman"/>
          <w:b/>
          <w:bCs/>
          <w:color w:val="000000"/>
          <w:sz w:val="32"/>
          <w:szCs w:val="32"/>
          <w:lang w:eastAsia="zh-CN"/>
        </w:rPr>
        <w:t>以自然年度为单位进行考核。</w:t>
      </w:r>
      <w:r>
        <w:rPr>
          <w:rFonts w:hint="default" w:ascii="Times New Roman" w:hAnsi="Times New Roman" w:eastAsia="仿宋" w:cs="Times New Roman"/>
          <w:color w:val="000000"/>
          <w:sz w:val="32"/>
          <w:szCs w:val="32"/>
          <w:lang w:eastAsia="zh-CN" w:bidi="ar"/>
        </w:rPr>
        <w:t>在每年年底对每位被考核对象的教学科研业绩进行考核，评出最终得分和等级。</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 w:cs="Times New Roman"/>
          <w:color w:val="000000"/>
          <w:sz w:val="32"/>
          <w:szCs w:val="32"/>
          <w:lang w:eastAsia="zh-CN" w:bidi="ar"/>
        </w:rPr>
      </w:pPr>
      <w:r>
        <w:rPr>
          <w:rFonts w:hint="default" w:ascii="Times New Roman" w:hAnsi="Times New Roman" w:eastAsia="仿宋" w:cs="Times New Roman"/>
          <w:b/>
          <w:bCs/>
          <w:color w:val="000000"/>
          <w:sz w:val="32"/>
          <w:szCs w:val="32"/>
          <w:lang w:eastAsia="zh-CN"/>
        </w:rPr>
        <w:fldChar w:fldCharType="begin"/>
      </w:r>
      <w:r>
        <w:rPr>
          <w:rFonts w:hint="default" w:ascii="Times New Roman" w:hAnsi="Times New Roman" w:eastAsia="仿宋" w:cs="Times New Roman"/>
          <w:b/>
          <w:bCs/>
          <w:color w:val="000000"/>
          <w:sz w:val="32"/>
          <w:szCs w:val="32"/>
          <w:lang w:eastAsia="zh-CN"/>
        </w:rPr>
        <w:instrText xml:space="preserve"> = 3 \* GB2 \* MERGEFORMAT </w:instrText>
      </w:r>
      <w:r>
        <w:rPr>
          <w:rFonts w:hint="default" w:ascii="Times New Roman" w:hAnsi="Times New Roman" w:eastAsia="仿宋" w:cs="Times New Roman"/>
          <w:b/>
          <w:bCs/>
          <w:color w:val="000000"/>
          <w:sz w:val="32"/>
          <w:szCs w:val="32"/>
          <w:lang w:eastAsia="zh-CN"/>
        </w:rPr>
        <w:fldChar w:fldCharType="separate"/>
      </w:r>
      <w:r>
        <w:rPr>
          <w:rFonts w:hint="default" w:ascii="Times New Roman" w:hAnsi="Times New Roman" w:eastAsia="仿宋" w:cs="Times New Roman"/>
          <w:b/>
          <w:bCs/>
          <w:color w:val="000000"/>
          <w:sz w:val="32"/>
          <w:szCs w:val="32"/>
          <w:lang w:eastAsia="zh-CN"/>
        </w:rPr>
        <w:t>⑶</w:t>
      </w:r>
      <w:r>
        <w:rPr>
          <w:rFonts w:hint="default" w:ascii="Times New Roman" w:hAnsi="Times New Roman" w:eastAsia="仿宋" w:cs="Times New Roman"/>
          <w:b/>
          <w:bCs/>
          <w:color w:val="000000"/>
          <w:sz w:val="32"/>
          <w:szCs w:val="32"/>
          <w:lang w:eastAsia="zh-CN"/>
        </w:rPr>
        <w:fldChar w:fldCharType="end"/>
      </w:r>
      <w:r>
        <w:rPr>
          <w:rFonts w:hint="default" w:ascii="Times New Roman" w:hAnsi="Times New Roman" w:eastAsia="仿宋" w:cs="Times New Roman"/>
          <w:b/>
          <w:bCs/>
          <w:color w:val="000000"/>
          <w:sz w:val="32"/>
          <w:szCs w:val="32"/>
          <w:lang w:eastAsia="zh-CN"/>
        </w:rPr>
        <w:t>设置个性评价条件。</w:t>
      </w:r>
      <w:r>
        <w:rPr>
          <w:rFonts w:hint="default" w:ascii="Times New Roman" w:hAnsi="Times New Roman" w:eastAsia="仿宋" w:cs="Times New Roman"/>
          <w:color w:val="000000"/>
          <w:sz w:val="32"/>
          <w:szCs w:val="32"/>
          <w:lang w:eastAsia="zh-CN" w:bidi="ar"/>
        </w:rPr>
        <w:t>对于考核当年获得省级教学竞赛二等奖及以上等级奖的，或者获得省级教学成果三等奖排名第一、二等奖排名前三、一等奖以及国家级奖所有获奖者，如果完成了规定的教学工作量，师德表现好、没有出现教学事故的，可直接评定为“优秀”等级，且不受学院“优秀”等级比例的限制。因师德师风问题受到学校警告及以上处分或受到一级教学事故处理的，其年度教学科研业绩考核结论确定为“不合格”等级；因师德师风问题受到学校通报批评或受到二级教学事故、教学差错处理的，其年度教学科研业绩考核结论不能评为“优秀”等级。</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ascii="Times New Roman" w:hAnsi="Times New Roman" w:eastAsia="仿宋" w:cs="Times New Roman"/>
          <w:color w:val="000000"/>
          <w:sz w:val="32"/>
          <w:szCs w:val="32"/>
          <w:lang w:bidi="ar"/>
        </w:rPr>
      </w:pPr>
      <w:r>
        <w:rPr>
          <w:rFonts w:hint="default" w:ascii="Times New Roman" w:hAnsi="Times New Roman" w:eastAsia="仿宋" w:cs="Times New Roman"/>
          <w:b/>
          <w:bCs/>
          <w:color w:val="000000"/>
          <w:sz w:val="32"/>
          <w:szCs w:val="32"/>
          <w:lang w:eastAsia="zh-CN"/>
        </w:rPr>
        <w:fldChar w:fldCharType="begin"/>
      </w:r>
      <w:r>
        <w:rPr>
          <w:rFonts w:hint="default" w:ascii="Times New Roman" w:hAnsi="Times New Roman" w:eastAsia="仿宋" w:cs="Times New Roman"/>
          <w:b/>
          <w:bCs/>
          <w:color w:val="000000"/>
          <w:sz w:val="32"/>
          <w:szCs w:val="32"/>
          <w:lang w:eastAsia="zh-CN"/>
        </w:rPr>
        <w:instrText xml:space="preserve"> = 4 \* GB2 \* MERGEFORMAT </w:instrText>
      </w:r>
      <w:r>
        <w:rPr>
          <w:rFonts w:hint="default" w:ascii="Times New Roman" w:hAnsi="Times New Roman" w:eastAsia="仿宋" w:cs="Times New Roman"/>
          <w:b/>
          <w:bCs/>
          <w:color w:val="000000"/>
          <w:sz w:val="32"/>
          <w:szCs w:val="32"/>
          <w:lang w:eastAsia="zh-CN"/>
        </w:rPr>
        <w:fldChar w:fldCharType="separate"/>
      </w:r>
      <w:r>
        <w:rPr>
          <w:rFonts w:hint="default" w:ascii="Times New Roman" w:hAnsi="Times New Roman" w:eastAsia="仿宋" w:cs="Times New Roman"/>
          <w:b/>
          <w:bCs/>
          <w:color w:val="000000"/>
          <w:sz w:val="32"/>
          <w:szCs w:val="32"/>
          <w:lang w:eastAsia="zh-CN"/>
        </w:rPr>
        <w:t>⑷</w:t>
      </w:r>
      <w:r>
        <w:rPr>
          <w:rFonts w:hint="default" w:ascii="Times New Roman" w:hAnsi="Times New Roman" w:eastAsia="仿宋" w:cs="Times New Roman"/>
          <w:b/>
          <w:bCs/>
          <w:color w:val="000000"/>
          <w:sz w:val="32"/>
          <w:szCs w:val="32"/>
          <w:lang w:eastAsia="zh-CN"/>
        </w:rPr>
        <w:fldChar w:fldCharType="end"/>
      </w:r>
      <w:r>
        <w:rPr>
          <w:rFonts w:hint="default" w:ascii="Times New Roman" w:hAnsi="Times New Roman" w:eastAsia="仿宋" w:cs="Times New Roman"/>
          <w:b/>
          <w:bCs/>
          <w:color w:val="000000"/>
          <w:sz w:val="32"/>
          <w:szCs w:val="32"/>
          <w:lang w:eastAsia="zh-CN"/>
        </w:rPr>
        <w:t>考核等级。</w:t>
      </w:r>
      <w:r>
        <w:rPr>
          <w:rFonts w:hint="default" w:ascii="Times New Roman" w:hAnsi="Times New Roman" w:eastAsia="仿宋" w:cs="Times New Roman"/>
          <w:color w:val="000000"/>
          <w:sz w:val="32"/>
          <w:szCs w:val="32"/>
          <w:lang w:eastAsia="zh-CN" w:bidi="ar"/>
        </w:rPr>
        <w:t>教师教学科研业绩考核结果，分为优秀、合格、基本合格、不合格4个等级。其中“优秀”等级者不超过被考核教师人数的</w:t>
      </w:r>
      <w:r>
        <w:rPr>
          <w:rFonts w:hint="default" w:ascii="Times New Roman" w:hAnsi="Times New Roman" w:eastAsia="仿宋" w:cs="Times New Roman"/>
          <w:color w:val="000000"/>
          <w:sz w:val="32"/>
          <w:szCs w:val="32"/>
          <w:lang w:val="en-US" w:eastAsia="zh-CN" w:bidi="ar"/>
        </w:rPr>
        <w:t>1</w:t>
      </w:r>
      <w:r>
        <w:rPr>
          <w:rFonts w:hint="default" w:ascii="Times New Roman" w:hAnsi="Times New Roman" w:eastAsia="仿宋" w:cs="Times New Roman"/>
          <w:color w:val="000000"/>
          <w:sz w:val="32"/>
          <w:szCs w:val="32"/>
          <w:lang w:eastAsia="zh-CN" w:bidi="ar"/>
        </w:rPr>
        <w:t>2％，并严格按得分排名评定。</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黑体" w:cs="Times New Roman"/>
          <w:b/>
          <w:bCs/>
          <w:color w:val="000000"/>
          <w:sz w:val="32"/>
          <w:szCs w:val="32"/>
          <w:lang w:eastAsia="zh-CN"/>
        </w:rPr>
      </w:pPr>
      <w:r>
        <w:rPr>
          <w:rFonts w:hint="default" w:ascii="Times New Roman" w:hAnsi="Times New Roman" w:eastAsia="黑体" w:cs="Times New Roman"/>
          <w:b/>
          <w:bCs/>
          <w:color w:val="000000"/>
          <w:sz w:val="32"/>
          <w:szCs w:val="32"/>
          <w:lang w:eastAsia="zh-CN"/>
        </w:rPr>
        <w:t>五、其他</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 w:cs="Times New Roman"/>
          <w:color w:val="000000"/>
          <w:sz w:val="32"/>
          <w:szCs w:val="32"/>
          <w:lang w:val="en-US" w:eastAsia="zh-CN" w:bidi="ar"/>
        </w:rPr>
      </w:pPr>
      <w:r>
        <w:rPr>
          <w:rFonts w:hint="default" w:ascii="Times New Roman" w:hAnsi="Times New Roman" w:eastAsia="仿宋" w:cs="Times New Roman"/>
          <w:color w:val="000000"/>
          <w:sz w:val="32"/>
          <w:szCs w:val="32"/>
          <w:lang w:val="en-US" w:eastAsia="zh-CN" w:bidi="ar"/>
        </w:rPr>
        <w:t>其他未尽事项由学院考核工作小组研究决定。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楷体" w:hAnsi="楷体" w:eastAsia="楷体" w:cs="楷体"/>
          <w:color w:val="000000"/>
          <w:sz w:val="28"/>
          <w:szCs w:val="28"/>
        </w:rPr>
      </w:pPr>
      <w:r>
        <w:rPr>
          <w:rFonts w:hint="eastAsia" w:ascii="仿宋" w:hAnsi="仿宋" w:eastAsia="仿宋" w:cs="仿宋"/>
          <w:color w:val="000000"/>
          <w:sz w:val="28"/>
          <w:szCs w:val="28"/>
        </w:rPr>
        <w:t>附件</w:t>
      </w:r>
      <w:r>
        <w:rPr>
          <w:rFonts w:hint="eastAsia" w:ascii="Times New Roman" w:hAnsi="Times New Roman" w:eastAsia="仿宋" w:cs="Times New Roman"/>
          <w:color w:val="000000"/>
          <w:sz w:val="28"/>
          <w:szCs w:val="28"/>
          <w:lang w:val="en-US" w:eastAsia="zh-CN"/>
        </w:rPr>
        <w:t>1</w:t>
      </w:r>
      <w:r>
        <w:rPr>
          <w:rFonts w:hint="eastAsia" w:ascii="楷体" w:hAnsi="楷体" w:eastAsia="楷体" w:cs="楷体"/>
          <w:color w:val="000000"/>
          <w:sz w:val="28"/>
          <w:szCs w:val="28"/>
        </w:rPr>
        <w:t>：湖南交通工程学院</w:t>
      </w:r>
      <w:r>
        <w:rPr>
          <w:rFonts w:hint="eastAsia" w:ascii="楷体" w:hAnsi="楷体" w:eastAsia="楷体" w:cs="楷体"/>
          <w:color w:val="000000"/>
          <w:sz w:val="28"/>
          <w:szCs w:val="28"/>
          <w:lang w:eastAsia="zh-CN"/>
        </w:rPr>
        <w:t>医学技术与护理学院</w:t>
      </w:r>
      <w:r>
        <w:rPr>
          <w:rFonts w:hint="eastAsia" w:ascii="楷体" w:hAnsi="楷体" w:eastAsia="楷体" w:cs="楷体"/>
          <w:color w:val="000000"/>
          <w:sz w:val="28"/>
          <w:szCs w:val="28"/>
        </w:rPr>
        <w:t>教师教学科研业绩考核通用指标及标准</w:t>
      </w:r>
    </w:p>
    <w:p>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default" w:ascii="Times New Roman" w:hAnsi="Times New Roman" w:eastAsia="仿宋" w:cs="Times New Roman"/>
          <w:color w:val="000000"/>
          <w:kern w:val="0"/>
          <w:sz w:val="32"/>
          <w:szCs w:val="32"/>
        </w:rPr>
      </w:pPr>
      <w:r>
        <w:rPr>
          <w:rFonts w:hint="eastAsia" w:ascii="仿宋" w:hAnsi="仿宋" w:eastAsia="仿宋" w:cs="仿宋"/>
          <w:color w:val="000000"/>
          <w:sz w:val="28"/>
          <w:szCs w:val="28"/>
        </w:rPr>
        <w:t>附件</w:t>
      </w:r>
      <w:r>
        <w:rPr>
          <w:rFonts w:hint="default" w:ascii="Times New Roman" w:hAnsi="Times New Roman" w:eastAsia="仿宋" w:cs="Times New Roman"/>
          <w:color w:val="000000"/>
          <w:sz w:val="28"/>
          <w:szCs w:val="28"/>
          <w:lang w:val="en-US" w:eastAsia="zh-CN"/>
        </w:rPr>
        <w:t>2</w:t>
      </w:r>
      <w:r>
        <w:rPr>
          <w:rFonts w:hint="eastAsia" w:ascii="仿宋" w:hAnsi="仿宋" w:eastAsia="仿宋" w:cs="仿宋"/>
          <w:color w:val="000000"/>
          <w:sz w:val="28"/>
          <w:szCs w:val="28"/>
        </w:rPr>
        <w:t>：</w:t>
      </w:r>
      <w:r>
        <w:rPr>
          <w:rFonts w:hint="eastAsia" w:ascii="楷体" w:hAnsi="楷体" w:eastAsia="楷体" w:cs="楷体"/>
          <w:color w:val="000000"/>
          <w:sz w:val="28"/>
          <w:szCs w:val="28"/>
          <w:lang w:val="en-US" w:eastAsia="zh-CN"/>
        </w:rPr>
        <w:t>湖南交通工程学院医学技术与护理学院教师教学科研业绩考核通用评分表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医学技术与护理学院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2022年6月30日</w:t>
      </w: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heme="minorEastAsia" w:hAnsiTheme="minorEastAsia" w:eastAsiaTheme="minorEastAsia" w:cstheme="minorEastAsia"/>
          <w:sz w:val="24"/>
          <w:szCs w:val="24"/>
          <w:lang w:val="en-US" w:eastAsia="zh-CN"/>
        </w:rPr>
      </w:pPr>
      <w:r>
        <w:rPr>
          <w:rFonts w:hint="eastAsia" w:ascii="仿宋" w:hAnsi="仿宋" w:eastAsia="仿宋" w:cs="仿宋"/>
          <w:sz w:val="32"/>
          <w:szCs w:val="32"/>
          <w:lang w:val="en-US" w:eastAsia="zh-CN"/>
        </w:rPr>
        <w:br w:type="page"/>
      </w:r>
    </w:p>
    <w:p>
      <w:pPr>
        <w:jc w:val="left"/>
        <w:rPr>
          <w:rFonts w:hint="eastAsia" w:ascii="宋体" w:hAnsi="宋体" w:cs="宋体"/>
          <w:sz w:val="18"/>
          <w:szCs w:val="18"/>
        </w:rPr>
        <w:sectPr>
          <w:pgSz w:w="11906" w:h="16838"/>
          <w:pgMar w:top="1440" w:right="1800" w:bottom="1440" w:left="1800" w:header="851" w:footer="992" w:gutter="0"/>
          <w:cols w:space="425" w:num="1"/>
          <w:docGrid w:type="lines" w:linePitch="312" w:charSpace="0"/>
        </w:sectPr>
      </w:pPr>
    </w:p>
    <w:p>
      <w:pPr>
        <w:jc w:val="center"/>
        <w:rPr>
          <w:rFonts w:eastAsia="黑体"/>
          <w:b/>
          <w:bCs/>
          <w:color w:val="000000"/>
          <w:sz w:val="36"/>
          <w:szCs w:val="36"/>
        </w:rPr>
      </w:pPr>
      <w:r>
        <w:rPr>
          <w:rFonts w:eastAsia="黑体"/>
          <w:b/>
          <w:bCs/>
          <w:color w:val="000000"/>
          <w:sz w:val="36"/>
          <w:szCs w:val="36"/>
        </w:rPr>
        <w:t>湖南</w:t>
      </w:r>
      <w:r>
        <w:rPr>
          <w:rFonts w:hint="eastAsia" w:eastAsia="黑体"/>
          <w:b/>
          <w:bCs/>
          <w:color w:val="000000"/>
          <w:sz w:val="36"/>
          <w:szCs w:val="36"/>
        </w:rPr>
        <w:t>交通工程</w:t>
      </w:r>
      <w:r>
        <w:rPr>
          <w:rFonts w:eastAsia="黑体"/>
          <w:b/>
          <w:bCs/>
          <w:color w:val="000000"/>
          <w:sz w:val="36"/>
          <w:szCs w:val="36"/>
        </w:rPr>
        <w:t>学院</w:t>
      </w:r>
      <w:r>
        <w:rPr>
          <w:rFonts w:hint="eastAsia" w:eastAsia="黑体"/>
          <w:b/>
          <w:bCs/>
          <w:color w:val="000000"/>
          <w:sz w:val="36"/>
          <w:szCs w:val="36"/>
          <w:lang w:eastAsia="zh-CN"/>
        </w:rPr>
        <w:t>医学技术与护理学院</w:t>
      </w:r>
      <w:r>
        <w:rPr>
          <w:rFonts w:eastAsia="黑体"/>
          <w:b/>
          <w:bCs/>
          <w:color w:val="000000"/>
          <w:sz w:val="36"/>
          <w:szCs w:val="36"/>
        </w:rPr>
        <w:t>教师教学</w:t>
      </w:r>
      <w:r>
        <w:rPr>
          <w:rFonts w:hint="eastAsia" w:eastAsia="黑体"/>
          <w:b/>
          <w:bCs/>
          <w:color w:val="000000"/>
          <w:sz w:val="36"/>
          <w:szCs w:val="36"/>
        </w:rPr>
        <w:t>科研</w:t>
      </w:r>
      <w:r>
        <w:rPr>
          <w:rFonts w:eastAsia="黑体"/>
          <w:b/>
          <w:bCs/>
          <w:color w:val="000000"/>
          <w:sz w:val="36"/>
          <w:szCs w:val="36"/>
        </w:rPr>
        <w:t>业绩</w:t>
      </w:r>
      <w:r>
        <w:rPr>
          <w:rFonts w:hint="eastAsia" w:eastAsia="黑体"/>
          <w:b/>
          <w:bCs/>
          <w:color w:val="000000"/>
          <w:sz w:val="36"/>
          <w:szCs w:val="36"/>
        </w:rPr>
        <w:t>考核通用</w:t>
      </w:r>
      <w:r>
        <w:rPr>
          <w:rFonts w:eastAsia="黑体"/>
          <w:b/>
          <w:bCs/>
          <w:color w:val="000000"/>
          <w:sz w:val="36"/>
          <w:szCs w:val="36"/>
        </w:rPr>
        <w:t>指标及标准</w:t>
      </w:r>
    </w:p>
    <w:tbl>
      <w:tblPr>
        <w:tblStyle w:val="6"/>
        <w:tblW w:w="139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9"/>
        <w:gridCol w:w="1259"/>
        <w:gridCol w:w="17"/>
        <w:gridCol w:w="992"/>
        <w:gridCol w:w="7745"/>
        <w:gridCol w:w="2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429" w:type="dxa"/>
            <w:shd w:val="clear" w:color="auto" w:fill="FDEADA"/>
            <w:noWrap w:val="0"/>
            <w:vAlign w:val="center"/>
          </w:tcPr>
          <w:p>
            <w:pPr>
              <w:spacing w:before="62" w:beforeLines="20" w:after="62" w:afterLines="20" w:line="360" w:lineRule="auto"/>
              <w:ind w:left="241" w:hanging="240" w:hangingChars="100"/>
              <w:jc w:val="center"/>
              <w:rPr>
                <w:rFonts w:hint="eastAsia" w:ascii="黑体" w:hAnsi="黑体" w:eastAsia="黑体" w:cs="黑体"/>
                <w:b w:val="0"/>
                <w:bCs/>
                <w:color w:val="000000"/>
                <w:sz w:val="24"/>
              </w:rPr>
            </w:pPr>
            <w:r>
              <w:rPr>
                <w:rFonts w:hint="eastAsia" w:ascii="黑体" w:hAnsi="黑体" w:eastAsia="黑体" w:cs="黑体"/>
                <w:b w:val="0"/>
                <w:bCs/>
                <w:color w:val="000000"/>
                <w:sz w:val="24"/>
              </w:rPr>
              <w:t>一级指标</w:t>
            </w:r>
          </w:p>
        </w:tc>
        <w:tc>
          <w:tcPr>
            <w:tcW w:w="1259" w:type="dxa"/>
            <w:shd w:val="clear" w:color="auto" w:fill="FDEADA"/>
            <w:noWrap w:val="0"/>
            <w:vAlign w:val="center"/>
          </w:tcPr>
          <w:p>
            <w:pPr>
              <w:spacing w:before="62" w:beforeLines="20" w:after="62" w:afterLines="20" w:line="360" w:lineRule="auto"/>
              <w:ind w:left="434" w:hanging="432" w:hangingChars="180"/>
              <w:jc w:val="center"/>
              <w:rPr>
                <w:rFonts w:hint="eastAsia" w:ascii="黑体" w:hAnsi="黑体" w:eastAsia="黑体" w:cs="黑体"/>
                <w:b w:val="0"/>
                <w:bCs/>
                <w:color w:val="000000"/>
                <w:sz w:val="24"/>
              </w:rPr>
            </w:pPr>
            <w:r>
              <w:rPr>
                <w:rFonts w:hint="eastAsia" w:ascii="黑体" w:hAnsi="黑体" w:eastAsia="黑体" w:cs="黑体"/>
                <w:b w:val="0"/>
                <w:bCs/>
                <w:color w:val="000000"/>
                <w:sz w:val="24"/>
              </w:rPr>
              <w:t>二级指标</w:t>
            </w:r>
          </w:p>
        </w:tc>
        <w:tc>
          <w:tcPr>
            <w:tcW w:w="1009" w:type="dxa"/>
            <w:gridSpan w:val="2"/>
            <w:shd w:val="clear" w:color="auto" w:fill="FDEADA"/>
            <w:noWrap w:val="0"/>
            <w:vAlign w:val="center"/>
          </w:tcPr>
          <w:p>
            <w:pPr>
              <w:spacing w:before="62" w:beforeLines="20" w:after="62" w:afterLines="20" w:line="360" w:lineRule="auto"/>
              <w:jc w:val="center"/>
              <w:rPr>
                <w:rFonts w:hint="eastAsia" w:ascii="黑体" w:hAnsi="黑体" w:eastAsia="黑体" w:cs="黑体"/>
                <w:b w:val="0"/>
                <w:bCs/>
                <w:color w:val="000000"/>
                <w:sz w:val="24"/>
              </w:rPr>
            </w:pPr>
            <w:r>
              <w:rPr>
                <w:rFonts w:hint="eastAsia" w:ascii="黑体" w:hAnsi="黑体" w:eastAsia="黑体" w:cs="黑体"/>
                <w:b w:val="0"/>
                <w:bCs/>
                <w:color w:val="000000"/>
                <w:sz w:val="24"/>
              </w:rPr>
              <w:t>最高分</w:t>
            </w:r>
          </w:p>
        </w:tc>
        <w:tc>
          <w:tcPr>
            <w:tcW w:w="7745" w:type="dxa"/>
            <w:shd w:val="clear" w:color="auto" w:fill="FDEADA"/>
            <w:noWrap w:val="0"/>
            <w:vAlign w:val="center"/>
          </w:tcPr>
          <w:p>
            <w:pPr>
              <w:spacing w:before="62" w:beforeLines="20" w:after="62" w:afterLines="20" w:line="360" w:lineRule="auto"/>
              <w:jc w:val="center"/>
              <w:rPr>
                <w:rFonts w:hint="eastAsia" w:ascii="黑体" w:hAnsi="黑体" w:eastAsia="黑体" w:cs="黑体"/>
                <w:b w:val="0"/>
                <w:bCs/>
                <w:color w:val="000000"/>
                <w:sz w:val="24"/>
              </w:rPr>
            </w:pPr>
            <w:r>
              <w:rPr>
                <w:rFonts w:hint="eastAsia" w:ascii="黑体" w:hAnsi="黑体" w:eastAsia="黑体" w:cs="黑体"/>
                <w:b w:val="0"/>
                <w:bCs/>
                <w:color w:val="000000"/>
                <w:sz w:val="24"/>
              </w:rPr>
              <w:t>评</w:t>
            </w:r>
            <w:r>
              <w:rPr>
                <w:rFonts w:hint="eastAsia" w:ascii="黑体" w:hAnsi="黑体" w:eastAsia="黑体" w:cs="黑体"/>
                <w:b w:val="0"/>
                <w:bCs/>
                <w:color w:val="000000"/>
                <w:sz w:val="24"/>
                <w:lang w:val="en-US" w:eastAsia="zh-CN"/>
              </w:rPr>
              <w:t xml:space="preserve">  </w:t>
            </w:r>
            <w:r>
              <w:rPr>
                <w:rFonts w:hint="eastAsia" w:ascii="黑体" w:hAnsi="黑体" w:eastAsia="黑体" w:cs="黑体"/>
                <w:b w:val="0"/>
                <w:bCs/>
                <w:color w:val="000000"/>
                <w:sz w:val="24"/>
              </w:rPr>
              <w:t>分</w:t>
            </w:r>
            <w:r>
              <w:rPr>
                <w:rFonts w:hint="eastAsia" w:ascii="黑体" w:hAnsi="黑体" w:eastAsia="黑体" w:cs="黑体"/>
                <w:b w:val="0"/>
                <w:bCs/>
                <w:color w:val="000000"/>
                <w:sz w:val="24"/>
                <w:lang w:val="en-US" w:eastAsia="zh-CN"/>
              </w:rPr>
              <w:t xml:space="preserve">  </w:t>
            </w:r>
            <w:r>
              <w:rPr>
                <w:rFonts w:hint="eastAsia" w:ascii="黑体" w:hAnsi="黑体" w:eastAsia="黑体" w:cs="黑体"/>
                <w:b w:val="0"/>
                <w:bCs/>
                <w:color w:val="000000"/>
                <w:sz w:val="24"/>
              </w:rPr>
              <w:t>标</w:t>
            </w:r>
            <w:r>
              <w:rPr>
                <w:rFonts w:hint="eastAsia" w:ascii="黑体" w:hAnsi="黑体" w:eastAsia="黑体" w:cs="黑体"/>
                <w:b w:val="0"/>
                <w:bCs/>
                <w:color w:val="000000"/>
                <w:sz w:val="24"/>
                <w:lang w:val="en-US" w:eastAsia="zh-CN"/>
              </w:rPr>
              <w:t xml:space="preserve">  </w:t>
            </w:r>
            <w:r>
              <w:rPr>
                <w:rFonts w:hint="eastAsia" w:ascii="黑体" w:hAnsi="黑体" w:eastAsia="黑体" w:cs="黑体"/>
                <w:b w:val="0"/>
                <w:bCs/>
                <w:color w:val="000000"/>
                <w:sz w:val="24"/>
              </w:rPr>
              <w:t>准</w:t>
            </w:r>
          </w:p>
        </w:tc>
        <w:tc>
          <w:tcPr>
            <w:tcW w:w="2537" w:type="dxa"/>
            <w:shd w:val="clear" w:color="auto" w:fill="FDEADA"/>
            <w:noWrap w:val="0"/>
            <w:vAlign w:val="center"/>
          </w:tcPr>
          <w:p>
            <w:pPr>
              <w:spacing w:before="62" w:beforeLines="20" w:after="62" w:afterLines="20" w:line="360" w:lineRule="auto"/>
              <w:jc w:val="center"/>
              <w:rPr>
                <w:rFonts w:hint="eastAsia" w:ascii="黑体" w:hAnsi="黑体" w:eastAsia="黑体" w:cs="黑体"/>
                <w:b w:val="0"/>
                <w:bCs/>
                <w:color w:val="000000"/>
                <w:sz w:val="24"/>
              </w:rPr>
            </w:pPr>
            <w:r>
              <w:rPr>
                <w:rFonts w:hint="eastAsia" w:ascii="黑体" w:hAnsi="黑体" w:eastAsia="黑体" w:cs="黑体"/>
                <w:b w:val="0"/>
                <w:bCs/>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429" w:type="dxa"/>
            <w:vMerge w:val="restart"/>
            <w:noWrap w:val="0"/>
            <w:vAlign w:val="center"/>
          </w:tcPr>
          <w:p>
            <w:pPr>
              <w:spacing w:line="400" w:lineRule="atLeast"/>
              <w:jc w:val="center"/>
              <w:rPr>
                <w:color w:val="000000"/>
                <w:sz w:val="24"/>
              </w:rPr>
            </w:pPr>
            <w:r>
              <w:rPr>
                <w:rFonts w:hint="eastAsia"/>
                <w:color w:val="000000"/>
                <w:sz w:val="24"/>
              </w:rPr>
              <w:t>1.师德师风</w:t>
            </w:r>
          </w:p>
          <w:p>
            <w:pPr>
              <w:spacing w:line="400" w:lineRule="atLeast"/>
              <w:jc w:val="center"/>
              <w:rPr>
                <w:color w:val="000000"/>
                <w:sz w:val="24"/>
              </w:rPr>
            </w:pPr>
            <w:r>
              <w:rPr>
                <w:rFonts w:hint="eastAsia"/>
                <w:color w:val="000000"/>
                <w:sz w:val="24"/>
              </w:rPr>
              <w:t>（10分）</w:t>
            </w:r>
          </w:p>
        </w:tc>
        <w:tc>
          <w:tcPr>
            <w:tcW w:w="1259" w:type="dxa"/>
            <w:tcBorders>
              <w:bottom w:val="single" w:color="auto" w:sz="4" w:space="0"/>
            </w:tcBorders>
            <w:noWrap w:val="0"/>
            <w:vAlign w:val="center"/>
          </w:tcPr>
          <w:p>
            <w:pPr>
              <w:spacing w:line="320" w:lineRule="atLeast"/>
              <w:jc w:val="center"/>
              <w:rPr>
                <w:color w:val="000000"/>
                <w:sz w:val="24"/>
              </w:rPr>
            </w:pPr>
            <w:r>
              <w:rPr>
                <w:rFonts w:hint="eastAsia"/>
                <w:color w:val="000000"/>
                <w:sz w:val="24"/>
              </w:rPr>
              <w:t>1.1师德表现</w:t>
            </w:r>
          </w:p>
        </w:tc>
        <w:tc>
          <w:tcPr>
            <w:tcW w:w="1009" w:type="dxa"/>
            <w:gridSpan w:val="2"/>
            <w:noWrap w:val="0"/>
            <w:vAlign w:val="center"/>
          </w:tcPr>
          <w:p>
            <w:pPr>
              <w:spacing w:line="320" w:lineRule="atLeast"/>
              <w:jc w:val="center"/>
              <w:rPr>
                <w:color w:val="000000"/>
                <w:sz w:val="24"/>
              </w:rPr>
            </w:pPr>
            <w:r>
              <w:rPr>
                <w:rFonts w:hint="eastAsia"/>
                <w:color w:val="000000"/>
                <w:sz w:val="24"/>
              </w:rPr>
              <w:t>4</w:t>
            </w:r>
          </w:p>
        </w:tc>
        <w:tc>
          <w:tcPr>
            <w:tcW w:w="7745" w:type="dxa"/>
            <w:noWrap w:val="0"/>
            <w:vAlign w:val="center"/>
          </w:tcPr>
          <w:p>
            <w:pPr>
              <w:keepNext/>
              <w:spacing w:line="400" w:lineRule="exact"/>
              <w:ind w:left="240" w:hanging="240" w:hangingChars="100"/>
              <w:rPr>
                <w:bCs/>
                <w:color w:val="000000"/>
                <w:sz w:val="24"/>
              </w:rPr>
            </w:pPr>
            <w:r>
              <w:rPr>
                <w:rFonts w:hint="eastAsia"/>
                <w:bCs/>
                <w:color w:val="000000"/>
                <w:sz w:val="24"/>
              </w:rPr>
              <w:t>1</w:t>
            </w:r>
            <w:r>
              <w:rPr>
                <w:bCs/>
                <w:color w:val="000000"/>
                <w:sz w:val="24"/>
              </w:rPr>
              <w:t>.1.1</w:t>
            </w:r>
            <w:r>
              <w:rPr>
                <w:rFonts w:hint="eastAsia"/>
                <w:bCs/>
                <w:color w:val="000000"/>
                <w:sz w:val="24"/>
              </w:rPr>
              <w:t>师德表现情况。</w:t>
            </w:r>
            <w:r>
              <w:rPr>
                <w:rFonts w:hint="eastAsia"/>
                <w:bCs/>
                <w:color w:val="000000"/>
                <w:sz w:val="24"/>
                <w:lang w:eastAsia="zh-CN"/>
              </w:rPr>
              <w:t>以高校教师职业行为十项准则为要求，对在教育教学活动中及其他场合有损害党中央权威、违背党的路线方针政策的言行实行一票否决。</w:t>
            </w:r>
            <w:r>
              <w:rPr>
                <w:rFonts w:hint="eastAsia"/>
                <w:bCs/>
                <w:color w:val="000000"/>
                <w:sz w:val="24"/>
              </w:rPr>
              <w:t>教师出现学术不端、课堂言论违纪、不服从工作安排等师德表现失范情况，每次酌情扣1</w:t>
            </w:r>
            <w:r>
              <w:rPr>
                <w:bCs/>
                <w:color w:val="000000"/>
                <w:sz w:val="24"/>
              </w:rPr>
              <w:t>-4</w:t>
            </w:r>
            <w:r>
              <w:rPr>
                <w:rFonts w:hint="eastAsia"/>
                <w:bCs/>
                <w:color w:val="000000"/>
                <w:sz w:val="24"/>
              </w:rPr>
              <w:t>分，最多扣1</w:t>
            </w:r>
            <w:r>
              <w:rPr>
                <w:bCs/>
                <w:color w:val="000000"/>
                <w:sz w:val="24"/>
              </w:rPr>
              <w:t>0</w:t>
            </w:r>
            <w:r>
              <w:rPr>
                <w:rFonts w:hint="eastAsia"/>
                <w:bCs/>
                <w:color w:val="000000"/>
                <w:sz w:val="24"/>
              </w:rPr>
              <w:t>分。</w:t>
            </w:r>
          </w:p>
        </w:tc>
        <w:tc>
          <w:tcPr>
            <w:tcW w:w="2537" w:type="dxa"/>
            <w:vMerge w:val="restart"/>
            <w:noWrap w:val="0"/>
            <w:vAlign w:val="center"/>
          </w:tcPr>
          <w:p>
            <w:pPr>
              <w:spacing w:line="240" w:lineRule="exact"/>
              <w:ind w:firstLine="210" w:firstLineChars="100"/>
              <w:rPr>
                <w:rFonts w:hint="eastAsia" w:ascii="仿宋" w:hAnsi="仿宋" w:eastAsia="仿宋"/>
                <w:color w:val="000000"/>
                <w:szCs w:val="21"/>
              </w:rPr>
            </w:pPr>
            <w:r>
              <w:rPr>
                <w:rFonts w:hint="eastAsia" w:ascii="仿宋" w:hAnsi="仿宋" w:eastAsia="仿宋"/>
                <w:color w:val="000000"/>
                <w:szCs w:val="21"/>
                <w:lang w:val="en-US" w:eastAsia="zh-CN"/>
              </w:rPr>
              <w:t>1.</w:t>
            </w:r>
            <w:r>
              <w:rPr>
                <w:rFonts w:hint="eastAsia" w:ascii="仿宋" w:hAnsi="仿宋" w:eastAsia="仿宋"/>
                <w:color w:val="000000"/>
                <w:szCs w:val="21"/>
              </w:rPr>
              <w:t>“教书育人情况”指教师在课堂内外，对学生的思想、学习、生活等方面进行教育指导或言传身教的情况。</w:t>
            </w:r>
          </w:p>
          <w:p>
            <w:pPr>
              <w:spacing w:line="240" w:lineRule="exact"/>
              <w:ind w:firstLine="210" w:firstLineChars="100"/>
              <w:rPr>
                <w:rFonts w:hint="default" w:ascii="仿宋" w:hAnsi="仿宋" w:eastAsia="仿宋"/>
                <w:color w:val="000000"/>
                <w:szCs w:val="21"/>
                <w:lang w:val="en-US" w:eastAsia="zh-CN"/>
              </w:rPr>
            </w:pPr>
            <w:r>
              <w:rPr>
                <w:rFonts w:hint="eastAsia" w:ascii="仿宋" w:hAnsi="仿宋" w:eastAsia="仿宋"/>
                <w:color w:val="000000"/>
                <w:szCs w:val="21"/>
                <w:lang w:val="en-US" w:eastAsia="zh-CN"/>
              </w:rPr>
              <w:t>2.二级学院（部）考核以百分制评分。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6" w:hRule="atLeast"/>
          <w:jc w:val="center"/>
        </w:trPr>
        <w:tc>
          <w:tcPr>
            <w:tcW w:w="1429" w:type="dxa"/>
            <w:vMerge w:val="continue"/>
            <w:tcBorders>
              <w:bottom w:val="single" w:color="auto" w:sz="4" w:space="0"/>
            </w:tcBorders>
            <w:noWrap w:val="0"/>
            <w:vAlign w:val="center"/>
          </w:tcPr>
          <w:p>
            <w:pPr>
              <w:spacing w:line="400" w:lineRule="atLeast"/>
              <w:jc w:val="center"/>
              <w:rPr>
                <w:color w:val="000000"/>
                <w:sz w:val="24"/>
              </w:rPr>
            </w:pPr>
          </w:p>
        </w:tc>
        <w:tc>
          <w:tcPr>
            <w:tcW w:w="1259" w:type="dxa"/>
            <w:tcBorders>
              <w:bottom w:val="single" w:color="auto" w:sz="4" w:space="0"/>
            </w:tcBorders>
            <w:noWrap w:val="0"/>
            <w:vAlign w:val="center"/>
          </w:tcPr>
          <w:p>
            <w:pPr>
              <w:spacing w:line="320" w:lineRule="atLeast"/>
              <w:jc w:val="center"/>
              <w:rPr>
                <w:color w:val="000000"/>
                <w:sz w:val="24"/>
              </w:rPr>
            </w:pPr>
            <w:r>
              <w:rPr>
                <w:rFonts w:hint="eastAsia"/>
                <w:color w:val="000000"/>
                <w:sz w:val="24"/>
              </w:rPr>
              <w:t>1</w:t>
            </w:r>
            <w:r>
              <w:rPr>
                <w:color w:val="000000"/>
                <w:sz w:val="24"/>
              </w:rPr>
              <w:t>.</w:t>
            </w:r>
            <w:r>
              <w:rPr>
                <w:rFonts w:hint="eastAsia"/>
                <w:color w:val="000000"/>
                <w:sz w:val="24"/>
              </w:rPr>
              <w:t>2</w:t>
            </w:r>
            <w:r>
              <w:rPr>
                <w:color w:val="000000"/>
                <w:sz w:val="24"/>
              </w:rPr>
              <w:t>教书育人</w:t>
            </w:r>
          </w:p>
        </w:tc>
        <w:tc>
          <w:tcPr>
            <w:tcW w:w="1009" w:type="dxa"/>
            <w:gridSpan w:val="2"/>
            <w:noWrap w:val="0"/>
            <w:vAlign w:val="center"/>
          </w:tcPr>
          <w:p>
            <w:pPr>
              <w:spacing w:line="320" w:lineRule="atLeast"/>
              <w:jc w:val="center"/>
              <w:rPr>
                <w:color w:val="000000"/>
                <w:sz w:val="24"/>
              </w:rPr>
            </w:pPr>
            <w:r>
              <w:rPr>
                <w:rFonts w:hint="eastAsia"/>
                <w:color w:val="000000"/>
                <w:sz w:val="24"/>
              </w:rPr>
              <w:t>6</w:t>
            </w:r>
          </w:p>
        </w:tc>
        <w:tc>
          <w:tcPr>
            <w:tcW w:w="7745" w:type="dxa"/>
            <w:noWrap w:val="0"/>
            <w:vAlign w:val="center"/>
          </w:tcPr>
          <w:p>
            <w:pPr>
              <w:keepNext/>
              <w:spacing w:line="400" w:lineRule="exact"/>
              <w:ind w:left="240" w:hanging="240" w:hangingChars="100"/>
              <w:rPr>
                <w:bCs/>
                <w:color w:val="000000"/>
                <w:sz w:val="24"/>
              </w:rPr>
            </w:pPr>
            <w:r>
              <w:rPr>
                <w:rFonts w:hint="eastAsia"/>
                <w:bCs/>
                <w:color w:val="000000"/>
                <w:sz w:val="24"/>
              </w:rPr>
              <w:t>1</w:t>
            </w:r>
            <w:r>
              <w:rPr>
                <w:bCs/>
                <w:color w:val="000000"/>
                <w:sz w:val="24"/>
              </w:rPr>
              <w:t>.</w:t>
            </w:r>
            <w:r>
              <w:rPr>
                <w:rFonts w:hint="eastAsia"/>
                <w:bCs/>
                <w:color w:val="000000"/>
                <w:sz w:val="24"/>
              </w:rPr>
              <w:t>2</w:t>
            </w:r>
            <w:r>
              <w:rPr>
                <w:bCs/>
                <w:color w:val="000000"/>
                <w:sz w:val="24"/>
              </w:rPr>
              <w:t>.</w:t>
            </w:r>
            <w:r>
              <w:rPr>
                <w:rFonts w:hint="eastAsia"/>
                <w:bCs/>
                <w:color w:val="000000"/>
                <w:sz w:val="24"/>
              </w:rPr>
              <w:t>1</w:t>
            </w:r>
            <w:r>
              <w:rPr>
                <w:bCs/>
                <w:color w:val="000000"/>
                <w:sz w:val="24"/>
              </w:rPr>
              <w:t>教书育人</w:t>
            </w:r>
            <w:r>
              <w:rPr>
                <w:rFonts w:hint="eastAsia"/>
                <w:bCs/>
                <w:color w:val="000000"/>
                <w:sz w:val="24"/>
              </w:rPr>
              <w:t>情况</w:t>
            </w:r>
            <w:r>
              <w:rPr>
                <w:bCs/>
                <w:color w:val="000000"/>
                <w:sz w:val="24"/>
              </w:rPr>
              <w:t>。主要考察</w:t>
            </w:r>
            <w:r>
              <w:rPr>
                <w:rFonts w:hint="eastAsia"/>
                <w:bCs/>
                <w:color w:val="000000"/>
                <w:sz w:val="24"/>
              </w:rPr>
              <w:t>年度内</w:t>
            </w:r>
            <w:r>
              <w:rPr>
                <w:bCs/>
                <w:color w:val="000000"/>
                <w:sz w:val="24"/>
              </w:rPr>
              <w:t>教书育人</w:t>
            </w:r>
            <w:r>
              <w:rPr>
                <w:rFonts w:hint="eastAsia"/>
                <w:bCs/>
                <w:color w:val="000000"/>
                <w:sz w:val="24"/>
              </w:rPr>
              <w:t>情况，包括课程思政等情况</w:t>
            </w:r>
            <w:r>
              <w:rPr>
                <w:bCs/>
                <w:color w:val="000000"/>
                <w:sz w:val="24"/>
              </w:rPr>
              <w:t>与成效。</w:t>
            </w:r>
            <w:r>
              <w:rPr>
                <w:rFonts w:hint="eastAsia"/>
                <w:bCs/>
                <w:color w:val="000000"/>
                <w:sz w:val="24"/>
              </w:rPr>
              <w:t>由教师本人申请，提供写实性教书育人工作总结报告，并提供相应材料，经二级学院（部）考核工作小组</w:t>
            </w:r>
            <w:r>
              <w:rPr>
                <w:bCs/>
                <w:color w:val="000000"/>
                <w:sz w:val="24"/>
              </w:rPr>
              <w:t>集体评议后评分，</w:t>
            </w:r>
            <w:r>
              <w:rPr>
                <w:rFonts w:hint="eastAsia"/>
                <w:bCs/>
                <w:color w:val="000000"/>
                <w:sz w:val="24"/>
              </w:rPr>
              <w:t>其中学生到课率应作为评分的部分依据。</w:t>
            </w:r>
            <w:r>
              <w:rPr>
                <w:bCs/>
                <w:color w:val="000000"/>
                <w:sz w:val="24"/>
              </w:rPr>
              <w:t>本项得分=</w:t>
            </w:r>
            <w:r>
              <w:rPr>
                <w:rFonts w:hint="eastAsia"/>
                <w:bCs/>
                <w:color w:val="000000"/>
                <w:sz w:val="24"/>
              </w:rPr>
              <w:t>考核小组</w:t>
            </w:r>
            <w:r>
              <w:rPr>
                <w:bCs/>
                <w:color w:val="000000"/>
                <w:sz w:val="24"/>
              </w:rPr>
              <w:t>评分</w:t>
            </w:r>
            <w:r>
              <w:rPr>
                <w:color w:val="000000"/>
                <w:sz w:val="24"/>
              </w:rPr>
              <w:t>×0.</w:t>
            </w:r>
            <w:r>
              <w:rPr>
                <w:rFonts w:hint="eastAsia"/>
                <w:color w:val="000000"/>
                <w:sz w:val="24"/>
              </w:rPr>
              <w:t>06</w:t>
            </w:r>
            <w:r>
              <w:rPr>
                <w:color w:val="000000"/>
                <w:sz w:val="24"/>
              </w:rPr>
              <w:t>。</w:t>
            </w:r>
          </w:p>
        </w:tc>
        <w:tc>
          <w:tcPr>
            <w:tcW w:w="2537" w:type="dxa"/>
            <w:vMerge w:val="continue"/>
            <w:noWrap w:val="0"/>
            <w:vAlign w:val="center"/>
          </w:tcPr>
          <w:p>
            <w:pPr>
              <w:spacing w:line="240" w:lineRule="exact"/>
              <w:ind w:firstLine="210" w:firstLineChars="100"/>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1" w:hRule="atLeast"/>
          <w:jc w:val="center"/>
        </w:trPr>
        <w:tc>
          <w:tcPr>
            <w:tcW w:w="1429" w:type="dxa"/>
            <w:tcBorders>
              <w:bottom w:val="single" w:color="auto" w:sz="4" w:space="0"/>
            </w:tcBorders>
            <w:noWrap w:val="0"/>
            <w:vAlign w:val="center"/>
          </w:tcPr>
          <w:p>
            <w:pPr>
              <w:spacing w:line="400" w:lineRule="atLeast"/>
              <w:jc w:val="center"/>
              <w:rPr>
                <w:color w:val="000000"/>
                <w:sz w:val="24"/>
              </w:rPr>
            </w:pPr>
            <w:r>
              <w:rPr>
                <w:rFonts w:hint="eastAsia"/>
                <w:color w:val="000000"/>
                <w:sz w:val="24"/>
              </w:rPr>
              <w:t>2</w:t>
            </w:r>
            <w:r>
              <w:rPr>
                <w:color w:val="000000"/>
                <w:sz w:val="24"/>
              </w:rPr>
              <w:t>.教学工作量</w:t>
            </w:r>
          </w:p>
          <w:p>
            <w:pPr>
              <w:spacing w:line="400" w:lineRule="atLeast"/>
              <w:jc w:val="center"/>
              <w:rPr>
                <w:color w:val="000000"/>
                <w:sz w:val="24"/>
              </w:rPr>
            </w:pPr>
            <w:r>
              <w:rPr>
                <w:color w:val="000000"/>
                <w:sz w:val="24"/>
              </w:rPr>
              <w:t>（26分）</w:t>
            </w:r>
          </w:p>
        </w:tc>
        <w:tc>
          <w:tcPr>
            <w:tcW w:w="1259" w:type="dxa"/>
            <w:tcBorders>
              <w:bottom w:val="single" w:color="auto" w:sz="4" w:space="0"/>
            </w:tcBorders>
            <w:noWrap w:val="0"/>
            <w:vAlign w:val="center"/>
          </w:tcPr>
          <w:p>
            <w:pPr>
              <w:spacing w:line="400" w:lineRule="atLeast"/>
              <w:jc w:val="center"/>
              <w:rPr>
                <w:color w:val="000000"/>
                <w:sz w:val="24"/>
              </w:rPr>
            </w:pPr>
            <w:r>
              <w:rPr>
                <w:rFonts w:hint="eastAsia"/>
                <w:color w:val="000000"/>
                <w:sz w:val="24"/>
              </w:rPr>
              <w:t>2</w:t>
            </w:r>
            <w:r>
              <w:rPr>
                <w:color w:val="000000"/>
                <w:sz w:val="24"/>
              </w:rPr>
              <w:t>.1教学工作量</w:t>
            </w:r>
          </w:p>
        </w:tc>
        <w:tc>
          <w:tcPr>
            <w:tcW w:w="1009" w:type="dxa"/>
            <w:gridSpan w:val="2"/>
            <w:noWrap w:val="0"/>
            <w:vAlign w:val="center"/>
          </w:tcPr>
          <w:p>
            <w:pPr>
              <w:spacing w:line="400" w:lineRule="atLeast"/>
              <w:jc w:val="center"/>
              <w:rPr>
                <w:color w:val="000000"/>
                <w:sz w:val="24"/>
              </w:rPr>
            </w:pPr>
            <w:r>
              <w:rPr>
                <w:color w:val="000000"/>
                <w:sz w:val="24"/>
              </w:rPr>
              <w:t>26</w:t>
            </w:r>
          </w:p>
        </w:tc>
        <w:tc>
          <w:tcPr>
            <w:tcW w:w="7745" w:type="dxa"/>
            <w:noWrap w:val="0"/>
            <w:vAlign w:val="center"/>
          </w:tcPr>
          <w:p>
            <w:pPr>
              <w:spacing w:line="400" w:lineRule="exact"/>
              <w:ind w:left="240" w:hanging="240" w:hangingChars="100"/>
              <w:rPr>
                <w:color w:val="000000"/>
                <w:sz w:val="24"/>
              </w:rPr>
            </w:pPr>
            <w:r>
              <w:rPr>
                <w:rFonts w:hint="eastAsia"/>
                <w:color w:val="000000"/>
                <w:sz w:val="24"/>
              </w:rPr>
              <w:t>2</w:t>
            </w:r>
            <w:r>
              <w:rPr>
                <w:color w:val="000000"/>
                <w:sz w:val="24"/>
              </w:rPr>
              <w:t>.1.</w:t>
            </w:r>
            <w:r>
              <w:rPr>
                <w:rFonts w:hint="eastAsia"/>
                <w:color w:val="000000"/>
                <w:sz w:val="24"/>
              </w:rPr>
              <w:t>1</w:t>
            </w:r>
            <w:r>
              <w:rPr>
                <w:color w:val="000000"/>
                <w:sz w:val="24"/>
              </w:rPr>
              <w:t>完成规定</w:t>
            </w:r>
            <w:r>
              <w:rPr>
                <w:rFonts w:hint="eastAsia"/>
                <w:color w:val="000000"/>
                <w:sz w:val="24"/>
              </w:rPr>
              <w:t>教学</w:t>
            </w:r>
            <w:r>
              <w:rPr>
                <w:color w:val="000000"/>
                <w:sz w:val="24"/>
              </w:rPr>
              <w:t>工作量。以</w:t>
            </w:r>
            <w:r>
              <w:rPr>
                <w:rFonts w:hint="eastAsia"/>
                <w:color w:val="000000"/>
                <w:sz w:val="24"/>
              </w:rPr>
              <w:t>教师完成</w:t>
            </w:r>
            <w:r>
              <w:rPr>
                <w:color w:val="000000"/>
                <w:sz w:val="24"/>
              </w:rPr>
              <w:t>的教学工作量为依据评分。完成教学工作基本量的记</w:t>
            </w:r>
            <w:r>
              <w:rPr>
                <w:rFonts w:hint="eastAsia"/>
                <w:color w:val="000000"/>
                <w:sz w:val="24"/>
              </w:rPr>
              <w:t>2</w:t>
            </w:r>
            <w:r>
              <w:rPr>
                <w:color w:val="000000"/>
                <w:sz w:val="24"/>
              </w:rPr>
              <w:t>3分，凡教师本人原因没完成教学工作</w:t>
            </w:r>
            <w:r>
              <w:rPr>
                <w:rFonts w:hint="eastAsia"/>
                <w:color w:val="000000"/>
                <w:sz w:val="24"/>
              </w:rPr>
              <w:t>基本量</w:t>
            </w:r>
            <w:r>
              <w:rPr>
                <w:color w:val="000000"/>
                <w:sz w:val="24"/>
              </w:rPr>
              <w:t>时，以年度为单位每相差5%扣1分，</w:t>
            </w:r>
            <w:r>
              <w:rPr>
                <w:rFonts w:hint="eastAsia"/>
                <w:color w:val="000000"/>
                <w:sz w:val="24"/>
              </w:rPr>
              <w:t>相差比例超过0%不足5%时按5%</w:t>
            </w:r>
            <w:r>
              <w:rPr>
                <w:color w:val="000000"/>
                <w:sz w:val="24"/>
              </w:rPr>
              <w:t>扣</w:t>
            </w:r>
            <w:r>
              <w:rPr>
                <w:rFonts w:hint="eastAsia"/>
                <w:color w:val="000000"/>
                <w:sz w:val="24"/>
              </w:rPr>
              <w:t>分</w:t>
            </w:r>
            <w:r>
              <w:rPr>
                <w:color w:val="000000"/>
                <w:sz w:val="24"/>
              </w:rPr>
              <w:t>。</w:t>
            </w:r>
          </w:p>
          <w:p>
            <w:pPr>
              <w:spacing w:line="400" w:lineRule="exact"/>
              <w:ind w:left="240" w:hanging="240" w:hangingChars="100"/>
              <w:rPr>
                <w:color w:val="000000"/>
                <w:sz w:val="24"/>
              </w:rPr>
            </w:pPr>
            <w:r>
              <w:rPr>
                <w:rFonts w:hint="eastAsia"/>
                <w:color w:val="000000"/>
                <w:sz w:val="24"/>
              </w:rPr>
              <w:t>2</w:t>
            </w:r>
            <w:r>
              <w:rPr>
                <w:color w:val="000000"/>
                <w:sz w:val="24"/>
              </w:rPr>
              <w:t>.1.</w:t>
            </w:r>
            <w:r>
              <w:rPr>
                <w:rFonts w:hint="eastAsia"/>
                <w:color w:val="000000"/>
                <w:sz w:val="24"/>
              </w:rPr>
              <w:t>2</w:t>
            </w:r>
            <w:r>
              <w:rPr>
                <w:color w:val="000000"/>
                <w:sz w:val="24"/>
              </w:rPr>
              <w:t>超额完成</w:t>
            </w:r>
            <w:r>
              <w:rPr>
                <w:rFonts w:hint="eastAsia"/>
                <w:color w:val="000000"/>
                <w:sz w:val="24"/>
              </w:rPr>
              <w:t>教学</w:t>
            </w:r>
            <w:r>
              <w:rPr>
                <w:color w:val="000000"/>
                <w:sz w:val="24"/>
              </w:rPr>
              <w:t>工作量。在完成教学工作基本量的情况下，每超过</w:t>
            </w:r>
            <w:r>
              <w:rPr>
                <w:rFonts w:hint="eastAsia"/>
                <w:color w:val="000000"/>
                <w:sz w:val="24"/>
              </w:rPr>
              <w:t>5个工作量</w:t>
            </w:r>
            <w:r>
              <w:rPr>
                <w:color w:val="000000"/>
                <w:sz w:val="24"/>
              </w:rPr>
              <w:t>加记0.1</w:t>
            </w:r>
            <w:r>
              <w:rPr>
                <w:rFonts w:hint="eastAsia"/>
                <w:color w:val="000000"/>
                <w:sz w:val="24"/>
              </w:rPr>
              <w:t>5</w:t>
            </w:r>
            <w:r>
              <w:rPr>
                <w:color w:val="000000"/>
                <w:sz w:val="24"/>
              </w:rPr>
              <w:t>分，</w:t>
            </w:r>
            <w:r>
              <w:rPr>
                <w:rFonts w:hint="eastAsia"/>
                <w:color w:val="000000"/>
                <w:sz w:val="24"/>
              </w:rPr>
              <w:t>不足5的部分不加分，</w:t>
            </w:r>
            <w:r>
              <w:rPr>
                <w:color w:val="000000"/>
                <w:sz w:val="24"/>
              </w:rPr>
              <w:t>最多加3分。</w:t>
            </w:r>
          </w:p>
        </w:tc>
        <w:tc>
          <w:tcPr>
            <w:tcW w:w="2537" w:type="dxa"/>
            <w:noWrap w:val="0"/>
            <w:vAlign w:val="center"/>
          </w:tcPr>
          <w:p>
            <w:pPr>
              <w:spacing w:line="240" w:lineRule="exact"/>
              <w:ind w:firstLine="210" w:firstLineChars="100"/>
              <w:rPr>
                <w:rFonts w:ascii="仿宋" w:hAnsi="仿宋" w:eastAsia="仿宋"/>
                <w:color w:val="000000"/>
                <w:szCs w:val="21"/>
              </w:rPr>
            </w:pPr>
            <w:r>
              <w:rPr>
                <w:rFonts w:ascii="仿宋" w:hAnsi="仿宋" w:eastAsia="仿宋"/>
                <w:color w:val="000000"/>
                <w:szCs w:val="21"/>
              </w:rPr>
              <w:t>1.教学工作</w:t>
            </w:r>
            <w:r>
              <w:rPr>
                <w:rFonts w:hint="eastAsia" w:ascii="仿宋" w:hAnsi="仿宋" w:eastAsia="仿宋"/>
                <w:color w:val="000000"/>
                <w:szCs w:val="21"/>
              </w:rPr>
              <w:t>量指教师从事普通本专科教育的课堂教学（包括线上教学）、毕业设计（论文）指导、实习指导等各教学工作环节，按学校相关规定计算的教学工作量的总和。</w:t>
            </w:r>
          </w:p>
          <w:p>
            <w:pPr>
              <w:spacing w:line="240" w:lineRule="exact"/>
              <w:ind w:firstLine="210" w:firstLineChars="100"/>
              <w:rPr>
                <w:rFonts w:ascii="仿宋" w:hAnsi="仿宋" w:eastAsia="仿宋"/>
                <w:color w:val="000000"/>
                <w:szCs w:val="21"/>
              </w:rPr>
            </w:pPr>
            <w:r>
              <w:rPr>
                <w:rFonts w:hint="eastAsia" w:ascii="仿宋" w:hAnsi="仿宋" w:eastAsia="仿宋"/>
                <w:color w:val="000000"/>
                <w:szCs w:val="21"/>
              </w:rPr>
              <w:t>2.教学工作基本量指</w:t>
            </w:r>
            <w:r>
              <w:rPr>
                <w:rFonts w:ascii="仿宋" w:hAnsi="仿宋" w:eastAsia="仿宋"/>
                <w:color w:val="000000"/>
                <w:szCs w:val="21"/>
              </w:rPr>
              <w:t>按</w:t>
            </w:r>
            <w:r>
              <w:rPr>
                <w:rFonts w:hint="eastAsia" w:ascii="仿宋" w:hAnsi="仿宋" w:eastAsia="仿宋"/>
                <w:color w:val="000000"/>
                <w:szCs w:val="21"/>
              </w:rPr>
              <w:t>学校相关规定，要求教师完成的起码教学工作量</w:t>
            </w:r>
            <w:r>
              <w:rPr>
                <w:rFonts w:ascii="仿宋" w:hAnsi="仿宋" w:eastAsia="仿宋"/>
                <w:color w:val="000000"/>
                <w:szCs w:val="21"/>
              </w:rPr>
              <w:t>。</w:t>
            </w:r>
          </w:p>
          <w:p>
            <w:pPr>
              <w:spacing w:line="240" w:lineRule="exact"/>
              <w:ind w:firstLine="210" w:firstLineChars="100"/>
              <w:rPr>
                <w:rFonts w:ascii="仿宋" w:hAnsi="仿宋" w:eastAsia="仿宋"/>
                <w:color w:val="000000"/>
                <w:szCs w:val="21"/>
              </w:rPr>
            </w:pPr>
            <w:r>
              <w:rPr>
                <w:rFonts w:hint="eastAsia" w:ascii="仿宋" w:hAnsi="仿宋" w:eastAsia="仿宋"/>
                <w:color w:val="000000"/>
                <w:szCs w:val="21"/>
              </w:rPr>
              <w:t>3</w:t>
            </w:r>
            <w:r>
              <w:rPr>
                <w:rFonts w:ascii="仿宋" w:hAnsi="仿宋" w:eastAsia="仿宋"/>
                <w:color w:val="000000"/>
                <w:szCs w:val="21"/>
              </w:rPr>
              <w:t>.在计算教学工作基本量时，</w:t>
            </w:r>
            <w:r>
              <w:rPr>
                <w:rFonts w:hint="eastAsia" w:ascii="仿宋" w:hAnsi="仿宋" w:eastAsia="仿宋"/>
                <w:color w:val="000000"/>
                <w:szCs w:val="21"/>
              </w:rPr>
              <w:t>对于</w:t>
            </w:r>
            <w:r>
              <w:rPr>
                <w:rFonts w:ascii="仿宋" w:hAnsi="仿宋" w:eastAsia="仿宋"/>
                <w:color w:val="000000"/>
                <w:szCs w:val="21"/>
              </w:rPr>
              <w:t>经学校批准的进修</w:t>
            </w:r>
            <w:r>
              <w:rPr>
                <w:rFonts w:hint="eastAsia" w:ascii="仿宋" w:hAnsi="仿宋" w:eastAsia="仿宋"/>
                <w:color w:val="000000"/>
                <w:szCs w:val="21"/>
              </w:rPr>
              <w:t>访学</w:t>
            </w:r>
            <w:r>
              <w:rPr>
                <w:rFonts w:ascii="仿宋" w:hAnsi="仿宋" w:eastAsia="仿宋"/>
                <w:color w:val="000000"/>
                <w:szCs w:val="21"/>
              </w:rPr>
              <w:t>、</w:t>
            </w:r>
            <w:r>
              <w:rPr>
                <w:rFonts w:hint="eastAsia" w:ascii="仿宋" w:hAnsi="仿宋" w:eastAsia="仿宋"/>
                <w:color w:val="000000"/>
                <w:szCs w:val="21"/>
              </w:rPr>
              <w:t>实践锻炼以及行政兼职等情况，按学校相关规定减免相应的工作量要求</w:t>
            </w:r>
            <w:r>
              <w:rPr>
                <w:rFonts w:ascii="仿宋" w:hAnsi="仿宋" w:eastAsia="仿宋"/>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429" w:type="dxa"/>
            <w:vMerge w:val="restart"/>
            <w:tcBorders>
              <w:top w:val="single" w:color="auto" w:sz="4" w:space="0"/>
            </w:tcBorders>
            <w:noWrap w:val="0"/>
            <w:vAlign w:val="center"/>
          </w:tcPr>
          <w:p>
            <w:pPr>
              <w:spacing w:line="400" w:lineRule="atLeast"/>
              <w:jc w:val="center"/>
              <w:rPr>
                <w:color w:val="000000"/>
                <w:sz w:val="24"/>
              </w:rPr>
            </w:pPr>
            <w:r>
              <w:rPr>
                <w:rFonts w:hint="eastAsia"/>
                <w:color w:val="000000"/>
                <w:sz w:val="24"/>
              </w:rPr>
              <w:t>3</w:t>
            </w:r>
            <w:r>
              <w:rPr>
                <w:color w:val="000000"/>
                <w:sz w:val="24"/>
              </w:rPr>
              <w:t>.教学</w:t>
            </w:r>
            <w:r>
              <w:rPr>
                <w:rFonts w:hint="eastAsia"/>
                <w:color w:val="000000"/>
                <w:sz w:val="24"/>
              </w:rPr>
              <w:t>水平</w:t>
            </w:r>
          </w:p>
          <w:p>
            <w:pPr>
              <w:spacing w:line="400" w:lineRule="atLeast"/>
              <w:jc w:val="center"/>
              <w:rPr>
                <w:color w:val="000000"/>
                <w:sz w:val="24"/>
              </w:rPr>
            </w:pPr>
            <w:r>
              <w:rPr>
                <w:color w:val="000000"/>
                <w:sz w:val="24"/>
              </w:rPr>
              <w:t>（28分）</w:t>
            </w:r>
          </w:p>
        </w:tc>
        <w:tc>
          <w:tcPr>
            <w:tcW w:w="1259" w:type="dxa"/>
            <w:tcBorders>
              <w:top w:val="single" w:color="auto" w:sz="4" w:space="0"/>
            </w:tcBorders>
            <w:noWrap w:val="0"/>
            <w:vAlign w:val="center"/>
          </w:tcPr>
          <w:p>
            <w:pPr>
              <w:spacing w:line="240" w:lineRule="atLeast"/>
              <w:jc w:val="center"/>
              <w:rPr>
                <w:color w:val="000000"/>
                <w:sz w:val="24"/>
              </w:rPr>
            </w:pPr>
            <w:r>
              <w:rPr>
                <w:rFonts w:hint="eastAsia"/>
                <w:color w:val="000000"/>
                <w:sz w:val="24"/>
              </w:rPr>
              <w:t>3</w:t>
            </w:r>
            <w:r>
              <w:rPr>
                <w:color w:val="000000"/>
                <w:sz w:val="24"/>
              </w:rPr>
              <w:t>.1专家评教</w:t>
            </w:r>
          </w:p>
        </w:tc>
        <w:tc>
          <w:tcPr>
            <w:tcW w:w="1009" w:type="dxa"/>
            <w:gridSpan w:val="2"/>
            <w:noWrap w:val="0"/>
            <w:vAlign w:val="center"/>
          </w:tcPr>
          <w:p>
            <w:pPr>
              <w:spacing w:line="400" w:lineRule="atLeast"/>
              <w:jc w:val="center"/>
              <w:rPr>
                <w:color w:val="000000"/>
                <w:sz w:val="24"/>
              </w:rPr>
            </w:pPr>
            <w:r>
              <w:rPr>
                <w:rFonts w:hint="eastAsia"/>
                <w:color w:val="000000"/>
                <w:sz w:val="24"/>
              </w:rPr>
              <w:t>1</w:t>
            </w:r>
            <w:r>
              <w:rPr>
                <w:color w:val="000000"/>
                <w:sz w:val="24"/>
              </w:rPr>
              <w:t>0</w:t>
            </w:r>
          </w:p>
        </w:tc>
        <w:tc>
          <w:tcPr>
            <w:tcW w:w="7745" w:type="dxa"/>
            <w:noWrap w:val="0"/>
            <w:vAlign w:val="center"/>
          </w:tcPr>
          <w:p>
            <w:pPr>
              <w:spacing w:line="400" w:lineRule="exact"/>
              <w:ind w:left="240" w:hanging="240" w:hangingChars="100"/>
              <w:rPr>
                <w:color w:val="000000"/>
                <w:sz w:val="24"/>
              </w:rPr>
            </w:pPr>
            <w:r>
              <w:rPr>
                <w:rFonts w:hint="eastAsia"/>
                <w:color w:val="000000"/>
                <w:sz w:val="24"/>
              </w:rPr>
              <w:t>3</w:t>
            </w:r>
            <w:r>
              <w:rPr>
                <w:color w:val="000000"/>
                <w:sz w:val="24"/>
              </w:rPr>
              <w:t>.1.1</w:t>
            </w:r>
            <w:r>
              <w:rPr>
                <w:rFonts w:hint="eastAsia"/>
                <w:color w:val="000000"/>
                <w:sz w:val="24"/>
              </w:rPr>
              <w:t>校教学专家</w:t>
            </w:r>
            <w:r>
              <w:rPr>
                <w:color w:val="000000"/>
                <w:sz w:val="24"/>
              </w:rPr>
              <w:t>评教。以校级教学</w:t>
            </w:r>
            <w:r>
              <w:rPr>
                <w:rFonts w:hint="eastAsia"/>
                <w:color w:val="000000"/>
                <w:sz w:val="24"/>
              </w:rPr>
              <w:t>专家</w:t>
            </w:r>
            <w:r>
              <w:rPr>
                <w:color w:val="000000"/>
                <w:sz w:val="24"/>
              </w:rPr>
              <w:t>评教结果为依据评分。本项得分=</w:t>
            </w:r>
            <w:r>
              <w:rPr>
                <w:rFonts w:hint="eastAsia"/>
                <w:color w:val="000000"/>
                <w:sz w:val="24"/>
              </w:rPr>
              <w:t>专家</w:t>
            </w:r>
            <w:r>
              <w:rPr>
                <w:color w:val="000000"/>
                <w:sz w:val="24"/>
              </w:rPr>
              <w:t>评教得分×0.</w:t>
            </w:r>
            <w:r>
              <w:rPr>
                <w:rFonts w:hint="eastAsia"/>
                <w:color w:val="000000"/>
                <w:sz w:val="24"/>
              </w:rPr>
              <w:t>1</w:t>
            </w:r>
            <w:r>
              <w:rPr>
                <w:color w:val="000000"/>
                <w:sz w:val="24"/>
              </w:rPr>
              <w:t>0。</w:t>
            </w:r>
          </w:p>
        </w:tc>
        <w:tc>
          <w:tcPr>
            <w:tcW w:w="2537" w:type="dxa"/>
            <w:vMerge w:val="restart"/>
            <w:noWrap w:val="0"/>
            <w:vAlign w:val="center"/>
          </w:tcPr>
          <w:p>
            <w:pPr>
              <w:spacing w:line="240" w:lineRule="exact"/>
              <w:ind w:firstLine="210" w:firstLineChars="100"/>
              <w:rPr>
                <w:rFonts w:ascii="仿宋" w:hAnsi="仿宋" w:eastAsia="仿宋"/>
                <w:color w:val="000000"/>
                <w:szCs w:val="21"/>
              </w:rPr>
            </w:pPr>
            <w:r>
              <w:rPr>
                <w:rFonts w:hint="eastAsia" w:ascii="仿宋" w:hAnsi="仿宋" w:eastAsia="仿宋"/>
                <w:color w:val="000000"/>
                <w:szCs w:val="21"/>
              </w:rPr>
              <w:t>1.专家评教、学生评教、同行评教都以百分制评分，其中专家评教得分由校教学督导团提供，学生评教得分由教务处提供，同行评教由各相关二级学院（部）组织实施。</w:t>
            </w:r>
          </w:p>
          <w:p>
            <w:pPr>
              <w:spacing w:line="240" w:lineRule="exact"/>
              <w:ind w:firstLine="210" w:firstLineChars="100"/>
              <w:rPr>
                <w:rFonts w:ascii="仿宋" w:hAnsi="仿宋" w:eastAsia="仿宋"/>
                <w:color w:val="000000"/>
                <w:szCs w:val="21"/>
              </w:rPr>
            </w:pPr>
            <w:r>
              <w:rPr>
                <w:rFonts w:hint="eastAsia" w:ascii="仿宋" w:hAnsi="仿宋" w:eastAsia="仿宋"/>
                <w:color w:val="000000"/>
                <w:szCs w:val="21"/>
              </w:rPr>
              <w:t>2.教师荣誉包括教学名师、教学能手、优秀教师等由学校及省、国家政府部门授予的教学类荣誉称号。</w:t>
            </w:r>
          </w:p>
          <w:p>
            <w:pPr>
              <w:spacing w:line="240" w:lineRule="exact"/>
              <w:ind w:firstLine="210" w:firstLineChars="100"/>
              <w:rPr>
                <w:rFonts w:ascii="仿宋" w:hAnsi="仿宋" w:eastAsia="仿宋"/>
                <w:color w:val="000000"/>
                <w:szCs w:val="21"/>
              </w:rPr>
            </w:pPr>
            <w:r>
              <w:rPr>
                <w:rFonts w:hint="eastAsia" w:ascii="仿宋" w:hAnsi="仿宋" w:eastAsia="仿宋"/>
                <w:color w:val="000000"/>
                <w:szCs w:val="21"/>
              </w:rPr>
              <w:t>3.教学竞赛包括各级各类讲课比赛、信息化教学竞赛、教学技能竞赛等。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429" w:type="dxa"/>
            <w:vMerge w:val="continue"/>
            <w:noWrap w:val="0"/>
            <w:vAlign w:val="center"/>
          </w:tcPr>
          <w:p>
            <w:pPr>
              <w:spacing w:line="400" w:lineRule="atLeast"/>
              <w:jc w:val="center"/>
              <w:rPr>
                <w:color w:val="000000"/>
                <w:sz w:val="24"/>
              </w:rPr>
            </w:pPr>
          </w:p>
        </w:tc>
        <w:tc>
          <w:tcPr>
            <w:tcW w:w="1259" w:type="dxa"/>
            <w:tcBorders>
              <w:bottom w:val="single" w:color="auto" w:sz="4" w:space="0"/>
            </w:tcBorders>
            <w:noWrap w:val="0"/>
            <w:vAlign w:val="center"/>
          </w:tcPr>
          <w:p>
            <w:pPr>
              <w:spacing w:line="240" w:lineRule="atLeast"/>
              <w:jc w:val="center"/>
              <w:rPr>
                <w:color w:val="000000"/>
                <w:sz w:val="24"/>
              </w:rPr>
            </w:pPr>
            <w:r>
              <w:rPr>
                <w:rFonts w:hint="eastAsia"/>
                <w:color w:val="000000"/>
                <w:sz w:val="24"/>
              </w:rPr>
              <w:t>3</w:t>
            </w:r>
            <w:r>
              <w:rPr>
                <w:color w:val="000000"/>
                <w:sz w:val="24"/>
              </w:rPr>
              <w:t>.2学生评教</w:t>
            </w:r>
          </w:p>
        </w:tc>
        <w:tc>
          <w:tcPr>
            <w:tcW w:w="1009" w:type="dxa"/>
            <w:gridSpan w:val="2"/>
            <w:noWrap w:val="0"/>
            <w:vAlign w:val="center"/>
          </w:tcPr>
          <w:p>
            <w:pPr>
              <w:spacing w:line="400" w:lineRule="atLeast"/>
              <w:jc w:val="center"/>
              <w:rPr>
                <w:color w:val="000000"/>
                <w:sz w:val="24"/>
              </w:rPr>
            </w:pPr>
            <w:r>
              <w:rPr>
                <w:color w:val="000000"/>
                <w:sz w:val="24"/>
              </w:rPr>
              <w:t>6</w:t>
            </w:r>
          </w:p>
        </w:tc>
        <w:tc>
          <w:tcPr>
            <w:tcW w:w="7745" w:type="dxa"/>
            <w:noWrap w:val="0"/>
            <w:vAlign w:val="center"/>
          </w:tcPr>
          <w:p>
            <w:pPr>
              <w:keepNext/>
              <w:spacing w:line="400" w:lineRule="exact"/>
              <w:ind w:left="240" w:hanging="240" w:hangingChars="100"/>
              <w:rPr>
                <w:bCs/>
                <w:color w:val="000000"/>
                <w:sz w:val="24"/>
              </w:rPr>
            </w:pPr>
            <w:r>
              <w:rPr>
                <w:rFonts w:hint="eastAsia"/>
                <w:color w:val="000000"/>
                <w:sz w:val="24"/>
              </w:rPr>
              <w:t>3</w:t>
            </w:r>
            <w:r>
              <w:rPr>
                <w:color w:val="000000"/>
                <w:sz w:val="24"/>
              </w:rPr>
              <w:t>.2.1学生评教。以学生网上评教</w:t>
            </w:r>
            <w:r>
              <w:rPr>
                <w:rFonts w:hint="eastAsia"/>
                <w:color w:val="000000"/>
                <w:sz w:val="24"/>
              </w:rPr>
              <w:t>或其他方式评教的</w:t>
            </w:r>
            <w:r>
              <w:rPr>
                <w:color w:val="000000"/>
                <w:sz w:val="24"/>
              </w:rPr>
              <w:t>结果为依据评分。本项得分=学生评教得分×0.</w:t>
            </w:r>
            <w:r>
              <w:rPr>
                <w:rFonts w:hint="eastAsia"/>
                <w:color w:val="000000"/>
                <w:sz w:val="24"/>
              </w:rPr>
              <w:t>0</w:t>
            </w:r>
            <w:r>
              <w:rPr>
                <w:color w:val="000000"/>
                <w:sz w:val="24"/>
              </w:rPr>
              <w:t>6。</w:t>
            </w:r>
          </w:p>
        </w:tc>
        <w:tc>
          <w:tcPr>
            <w:tcW w:w="2537" w:type="dxa"/>
            <w:vMerge w:val="continue"/>
            <w:noWrap w:val="0"/>
            <w:vAlign w:val="center"/>
          </w:tcPr>
          <w:p>
            <w:pPr>
              <w:spacing w:line="240" w:lineRule="exact"/>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429" w:type="dxa"/>
            <w:vMerge w:val="continue"/>
            <w:noWrap w:val="0"/>
            <w:vAlign w:val="center"/>
          </w:tcPr>
          <w:p>
            <w:pPr>
              <w:spacing w:line="400" w:lineRule="atLeast"/>
              <w:jc w:val="center"/>
              <w:rPr>
                <w:color w:val="000000"/>
                <w:sz w:val="24"/>
              </w:rPr>
            </w:pPr>
          </w:p>
        </w:tc>
        <w:tc>
          <w:tcPr>
            <w:tcW w:w="1259" w:type="dxa"/>
            <w:tcBorders>
              <w:bottom w:val="single" w:color="auto" w:sz="4" w:space="0"/>
            </w:tcBorders>
            <w:noWrap w:val="0"/>
            <w:vAlign w:val="center"/>
          </w:tcPr>
          <w:p>
            <w:pPr>
              <w:spacing w:line="240" w:lineRule="atLeast"/>
              <w:jc w:val="center"/>
              <w:rPr>
                <w:color w:val="000000"/>
                <w:sz w:val="24"/>
              </w:rPr>
            </w:pPr>
            <w:r>
              <w:rPr>
                <w:rFonts w:hint="eastAsia"/>
                <w:color w:val="000000"/>
                <w:sz w:val="24"/>
              </w:rPr>
              <w:t>3.3同行评教</w:t>
            </w:r>
          </w:p>
        </w:tc>
        <w:tc>
          <w:tcPr>
            <w:tcW w:w="1009" w:type="dxa"/>
            <w:gridSpan w:val="2"/>
            <w:noWrap w:val="0"/>
            <w:vAlign w:val="center"/>
          </w:tcPr>
          <w:p>
            <w:pPr>
              <w:spacing w:line="400" w:lineRule="atLeast"/>
              <w:jc w:val="center"/>
              <w:rPr>
                <w:color w:val="000000"/>
                <w:sz w:val="24"/>
              </w:rPr>
            </w:pPr>
            <w:r>
              <w:rPr>
                <w:color w:val="000000"/>
                <w:sz w:val="24"/>
              </w:rPr>
              <w:t>6</w:t>
            </w:r>
          </w:p>
        </w:tc>
        <w:tc>
          <w:tcPr>
            <w:tcW w:w="7745" w:type="dxa"/>
            <w:noWrap w:val="0"/>
            <w:vAlign w:val="center"/>
          </w:tcPr>
          <w:p>
            <w:pPr>
              <w:keepNext/>
              <w:spacing w:line="400" w:lineRule="exact"/>
              <w:ind w:left="240" w:hanging="240" w:hangingChars="100"/>
              <w:rPr>
                <w:color w:val="000000"/>
                <w:sz w:val="24"/>
              </w:rPr>
            </w:pPr>
            <w:r>
              <w:rPr>
                <w:rFonts w:hint="eastAsia"/>
                <w:color w:val="000000"/>
                <w:sz w:val="24"/>
              </w:rPr>
              <w:t>3</w:t>
            </w:r>
            <w:r>
              <w:rPr>
                <w:color w:val="000000"/>
                <w:sz w:val="24"/>
              </w:rPr>
              <w:t>.</w:t>
            </w:r>
            <w:r>
              <w:rPr>
                <w:rFonts w:hint="eastAsia"/>
                <w:color w:val="000000"/>
                <w:sz w:val="24"/>
              </w:rPr>
              <w:t>3</w:t>
            </w:r>
            <w:r>
              <w:rPr>
                <w:color w:val="000000"/>
                <w:sz w:val="24"/>
              </w:rPr>
              <w:t>.</w:t>
            </w:r>
            <w:r>
              <w:rPr>
                <w:rFonts w:hint="eastAsia"/>
                <w:color w:val="000000"/>
                <w:sz w:val="24"/>
              </w:rPr>
              <w:t>1同行</w:t>
            </w:r>
            <w:r>
              <w:rPr>
                <w:color w:val="000000"/>
                <w:sz w:val="24"/>
              </w:rPr>
              <w:t>评教。以</w:t>
            </w:r>
            <w:r>
              <w:rPr>
                <w:rFonts w:hint="eastAsia"/>
                <w:color w:val="000000"/>
                <w:sz w:val="24"/>
              </w:rPr>
              <w:t>本院（部）教学督导、院（部）领导、本教研室同行评教</w:t>
            </w:r>
            <w:r>
              <w:rPr>
                <w:color w:val="000000"/>
                <w:sz w:val="24"/>
              </w:rPr>
              <w:t>结果为依据评分。本项得分=</w:t>
            </w:r>
            <w:r>
              <w:rPr>
                <w:rFonts w:hint="eastAsia"/>
                <w:color w:val="000000"/>
                <w:sz w:val="24"/>
              </w:rPr>
              <w:t>同行</w:t>
            </w:r>
            <w:r>
              <w:rPr>
                <w:color w:val="000000"/>
                <w:sz w:val="24"/>
              </w:rPr>
              <w:t>评教得分×0.</w:t>
            </w:r>
            <w:r>
              <w:rPr>
                <w:rFonts w:hint="eastAsia"/>
                <w:color w:val="000000"/>
                <w:sz w:val="24"/>
              </w:rPr>
              <w:t>0</w:t>
            </w:r>
            <w:r>
              <w:rPr>
                <w:color w:val="000000"/>
                <w:sz w:val="24"/>
              </w:rPr>
              <w:t>6。</w:t>
            </w:r>
          </w:p>
        </w:tc>
        <w:tc>
          <w:tcPr>
            <w:tcW w:w="2537" w:type="dxa"/>
            <w:vMerge w:val="continue"/>
            <w:noWrap w:val="0"/>
            <w:vAlign w:val="center"/>
          </w:tcPr>
          <w:p>
            <w:pPr>
              <w:spacing w:line="240" w:lineRule="exact"/>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1429" w:type="dxa"/>
            <w:vMerge w:val="continue"/>
            <w:noWrap w:val="0"/>
            <w:vAlign w:val="center"/>
          </w:tcPr>
          <w:p>
            <w:pPr>
              <w:spacing w:line="400" w:lineRule="atLeast"/>
              <w:jc w:val="center"/>
              <w:rPr>
                <w:color w:val="000000"/>
                <w:sz w:val="24"/>
              </w:rPr>
            </w:pPr>
          </w:p>
        </w:tc>
        <w:tc>
          <w:tcPr>
            <w:tcW w:w="1259" w:type="dxa"/>
            <w:tcBorders>
              <w:bottom w:val="single" w:color="auto" w:sz="4" w:space="0"/>
            </w:tcBorders>
            <w:noWrap w:val="0"/>
            <w:vAlign w:val="center"/>
          </w:tcPr>
          <w:p>
            <w:pPr>
              <w:spacing w:line="400" w:lineRule="atLeast"/>
              <w:jc w:val="center"/>
              <w:rPr>
                <w:color w:val="000000"/>
                <w:sz w:val="24"/>
              </w:rPr>
            </w:pPr>
            <w:r>
              <w:rPr>
                <w:rFonts w:hint="eastAsia"/>
                <w:color w:val="000000"/>
                <w:sz w:val="24"/>
              </w:rPr>
              <w:t>3</w:t>
            </w:r>
            <w:r>
              <w:rPr>
                <w:color w:val="000000"/>
                <w:sz w:val="24"/>
              </w:rPr>
              <w:t>.</w:t>
            </w:r>
            <w:r>
              <w:rPr>
                <w:rFonts w:hint="eastAsia"/>
                <w:color w:val="000000"/>
                <w:sz w:val="24"/>
              </w:rPr>
              <w:t>4</w:t>
            </w:r>
            <w:r>
              <w:rPr>
                <w:color w:val="000000"/>
                <w:sz w:val="24"/>
              </w:rPr>
              <w:t>教学获奖</w:t>
            </w:r>
          </w:p>
        </w:tc>
        <w:tc>
          <w:tcPr>
            <w:tcW w:w="1009" w:type="dxa"/>
            <w:gridSpan w:val="2"/>
            <w:noWrap w:val="0"/>
            <w:vAlign w:val="center"/>
          </w:tcPr>
          <w:p>
            <w:pPr>
              <w:spacing w:line="400" w:lineRule="atLeast"/>
              <w:jc w:val="center"/>
              <w:rPr>
                <w:color w:val="000000"/>
                <w:sz w:val="24"/>
              </w:rPr>
            </w:pPr>
            <w:r>
              <w:rPr>
                <w:color w:val="000000"/>
                <w:sz w:val="24"/>
              </w:rPr>
              <w:t>6</w:t>
            </w:r>
          </w:p>
        </w:tc>
        <w:tc>
          <w:tcPr>
            <w:tcW w:w="7745" w:type="dxa"/>
            <w:noWrap w:val="0"/>
            <w:vAlign w:val="center"/>
          </w:tcPr>
          <w:p>
            <w:pPr>
              <w:keepNext/>
              <w:spacing w:line="400" w:lineRule="exact"/>
              <w:ind w:left="240" w:hanging="240" w:hangingChars="100"/>
              <w:rPr>
                <w:bCs/>
                <w:color w:val="000000"/>
                <w:sz w:val="24"/>
              </w:rPr>
            </w:pPr>
            <w:r>
              <w:rPr>
                <w:rFonts w:hint="eastAsia"/>
                <w:bCs/>
                <w:color w:val="000000"/>
                <w:sz w:val="24"/>
              </w:rPr>
              <w:t>3</w:t>
            </w:r>
            <w:r>
              <w:rPr>
                <w:bCs/>
                <w:color w:val="000000"/>
                <w:sz w:val="24"/>
              </w:rPr>
              <w:t>.</w:t>
            </w:r>
            <w:r>
              <w:rPr>
                <w:rFonts w:hint="eastAsia"/>
                <w:bCs/>
                <w:color w:val="000000"/>
                <w:sz w:val="24"/>
              </w:rPr>
              <w:t>4</w:t>
            </w:r>
            <w:r>
              <w:rPr>
                <w:bCs/>
                <w:color w:val="000000"/>
                <w:sz w:val="24"/>
              </w:rPr>
              <w:t>.1教师荣誉。获得教师荣誉，国家级、省级与校级每项分别记</w:t>
            </w:r>
            <w:r>
              <w:rPr>
                <w:rFonts w:hint="eastAsia"/>
                <w:bCs/>
                <w:color w:val="000000"/>
                <w:sz w:val="24"/>
              </w:rPr>
              <w:t>4</w:t>
            </w:r>
            <w:r>
              <w:rPr>
                <w:bCs/>
                <w:color w:val="000000"/>
                <w:sz w:val="24"/>
              </w:rPr>
              <w:t>分、2分、1分，最多记4分。</w:t>
            </w:r>
          </w:p>
          <w:p>
            <w:pPr>
              <w:keepNext/>
              <w:spacing w:line="400" w:lineRule="exact"/>
              <w:ind w:left="240" w:hanging="240" w:hangingChars="100"/>
              <w:rPr>
                <w:bCs/>
                <w:color w:val="000000"/>
                <w:sz w:val="24"/>
              </w:rPr>
            </w:pPr>
            <w:r>
              <w:rPr>
                <w:rFonts w:hint="eastAsia"/>
                <w:bCs/>
                <w:color w:val="000000"/>
                <w:sz w:val="24"/>
              </w:rPr>
              <w:t>3</w:t>
            </w:r>
            <w:r>
              <w:rPr>
                <w:bCs/>
                <w:color w:val="000000"/>
                <w:sz w:val="24"/>
              </w:rPr>
              <w:t>.</w:t>
            </w:r>
            <w:r>
              <w:rPr>
                <w:rFonts w:hint="eastAsia"/>
                <w:bCs/>
                <w:color w:val="000000"/>
                <w:sz w:val="24"/>
              </w:rPr>
              <w:t>4</w:t>
            </w:r>
            <w:r>
              <w:rPr>
                <w:bCs/>
                <w:color w:val="000000"/>
                <w:sz w:val="24"/>
              </w:rPr>
              <w:t>.2教学竞赛。参加各类教学竞赛获奖，得分</w:t>
            </w:r>
            <w:r>
              <w:rPr>
                <w:color w:val="000000"/>
                <w:kern w:val="0"/>
                <w:sz w:val="24"/>
              </w:rPr>
              <w:t>=</w:t>
            </w:r>
            <w:r>
              <w:rPr>
                <w:color w:val="000000"/>
                <w:kern w:val="0"/>
                <w:sz w:val="24"/>
              </w:rPr>
              <w:fldChar w:fldCharType="begin"/>
            </w:r>
            <w:r>
              <w:rPr>
                <w:color w:val="000000"/>
                <w:kern w:val="0"/>
                <w:sz w:val="24"/>
              </w:rPr>
              <w:instrText xml:space="preserve"> QUOTE  </w:instrText>
            </w:r>
            <w:r>
              <w:rPr>
                <w:color w:val="000000"/>
                <w:kern w:val="0"/>
                <w:sz w:val="24"/>
              </w:rPr>
              <w:fldChar w:fldCharType="separate"/>
            </w:r>
            <w:r>
              <w:rPr>
                <w:color w:val="000000"/>
                <w:kern w:val="0"/>
                <w:sz w:val="24"/>
              </w:rPr>
              <w:fldChar w:fldCharType="begin"/>
            </w:r>
            <w:r>
              <w:rPr>
                <w:color w:val="000000"/>
                <w:kern w:val="0"/>
                <w:sz w:val="24"/>
              </w:rPr>
              <w:instrText xml:space="preserve"> QUOTE  </w:instrText>
            </w:r>
            <w:r>
              <w:rPr>
                <w:color w:val="000000"/>
                <w:kern w:val="0"/>
                <w:sz w:val="24"/>
              </w:rPr>
              <w:fldChar w:fldCharType="separate"/>
            </w:r>
            <w:r>
              <w:rPr>
                <w:rFonts w:hint="eastAsia"/>
                <w:color w:val="000000"/>
                <w:kern w:val="0"/>
                <w:sz w:val="24"/>
              </w:rPr>
              <w:t xml:space="preserve"> </w:t>
            </w:r>
            <m:oMath>
              <m:nary>
                <m:naryPr>
                  <m:chr m:val="∑"/>
                  <m:limLoc m:val="undOvr"/>
                  <m:subHide m:val="1"/>
                  <m:supHide m:val="1"/>
                  <m:ctrlPr>
                    <w:rPr>
                      <w:rFonts w:hint="default" w:ascii="Cambria Math" w:hAnsi="Cambria Math"/>
                      <w:color w:val="000000"/>
                      <w:kern w:val="0"/>
                      <w:sz w:val="24"/>
                    </w:rPr>
                  </m:ctrlPr>
                </m:naryPr>
                <m:sub>
                  <m:ctrlPr>
                    <w:rPr>
                      <w:rFonts w:hint="default" w:ascii="Cambria Math" w:hAnsi="Cambria Math"/>
                      <w:color w:val="000000"/>
                      <w:kern w:val="0"/>
                      <w:sz w:val="24"/>
                    </w:rPr>
                  </m:ctrlPr>
                </m:sub>
                <m:sup>
                  <m:ctrlPr>
                    <w:rPr>
                      <w:rFonts w:hint="default" w:ascii="Cambria Math" w:hAnsi="Cambria Math"/>
                      <w:color w:val="000000"/>
                      <w:kern w:val="0"/>
                      <w:sz w:val="24"/>
                    </w:rPr>
                  </m:ctrlPr>
                </m:sup>
                <m:e>
                  <m:sSub>
                    <m:sSubPr>
                      <m:ctrlPr>
                        <w:rPr>
                          <w:rFonts w:hint="default" w:ascii="Cambria Math" w:hAnsi="Cambria Math"/>
                          <w:i/>
                          <w:color w:val="000000"/>
                          <w:kern w:val="0"/>
                          <w:sz w:val="24"/>
                        </w:rPr>
                      </m:ctrlPr>
                    </m:sSubPr>
                    <m:e>
                      <m:r>
                        <m:rPr>
                          <m:sty m:val="p"/>
                        </m:rPr>
                        <w:rPr>
                          <w:rFonts w:hint="default" w:ascii="Cambria Math" w:hAnsi="Cambria Math"/>
                          <w:color w:val="000000"/>
                          <w:kern w:val="0"/>
                          <w:sz w:val="24"/>
                        </w:rPr>
                        <m:t>g</m:t>
                      </m:r>
                      <m:ctrlPr>
                        <w:rPr>
                          <w:rFonts w:hint="default" w:ascii="Cambria Math" w:hAnsi="Cambria Math"/>
                          <w:i/>
                          <w:color w:val="000000"/>
                          <w:kern w:val="0"/>
                          <w:sz w:val="24"/>
                        </w:rPr>
                      </m:ctrlPr>
                    </m:e>
                    <m:sub>
                      <m:r>
                        <m:rPr>
                          <m:sty m:val="p"/>
                        </m:rPr>
                        <w:rPr>
                          <w:rFonts w:hint="default" w:ascii="Cambria Math" w:hAnsi="Cambria Math"/>
                          <w:color w:val="000000"/>
                          <w:kern w:val="0"/>
                          <w:sz w:val="24"/>
                        </w:rPr>
                        <m:t>i</m:t>
                      </m:r>
                      <m:ctrlPr>
                        <w:rPr>
                          <w:rFonts w:hint="default" w:ascii="Cambria Math" w:hAnsi="Cambria Math"/>
                          <w:i/>
                          <w:color w:val="000000"/>
                          <w:kern w:val="0"/>
                          <w:sz w:val="24"/>
                        </w:rPr>
                      </m:ctrlPr>
                    </m:sub>
                  </m:sSub>
                  <m:sSub>
                    <m:sSubPr>
                      <m:ctrlPr>
                        <w:rPr>
                          <w:rFonts w:hint="default" w:ascii="Cambria Math" w:hAnsi="Cambria Math"/>
                          <w:i/>
                          <w:color w:val="000000"/>
                          <w:kern w:val="0"/>
                          <w:sz w:val="24"/>
                        </w:rPr>
                      </m:ctrlPr>
                    </m:sSubPr>
                    <m:e>
                      <m:r>
                        <m:rPr>
                          <m:sty m:val="p"/>
                        </m:rPr>
                        <w:rPr>
                          <w:rFonts w:hint="default" w:ascii="Cambria Math" w:hAnsi="Cambria Math"/>
                          <w:color w:val="000000"/>
                          <w:kern w:val="0"/>
                          <w:sz w:val="24"/>
                        </w:rPr>
                        <m:t>k</m:t>
                      </m:r>
                      <m:ctrlPr>
                        <w:rPr>
                          <w:rFonts w:hint="default" w:ascii="Cambria Math" w:hAnsi="Cambria Math"/>
                          <w:i/>
                          <w:color w:val="000000"/>
                          <w:kern w:val="0"/>
                          <w:sz w:val="24"/>
                        </w:rPr>
                      </m:ctrlPr>
                    </m:e>
                    <m:sub>
                      <m:r>
                        <m:rPr>
                          <m:sty m:val="p"/>
                        </m:rPr>
                        <w:rPr>
                          <w:rFonts w:hint="default" w:ascii="Cambria Math" w:hAnsi="Cambria Math"/>
                          <w:color w:val="000000"/>
                          <w:kern w:val="0"/>
                          <w:sz w:val="24"/>
                        </w:rPr>
                        <m:t>i</m:t>
                      </m:r>
                      <m:ctrlPr>
                        <w:rPr>
                          <w:rFonts w:hint="default" w:ascii="Cambria Math" w:hAnsi="Cambria Math"/>
                          <w:i/>
                          <w:color w:val="000000"/>
                          <w:kern w:val="0"/>
                          <w:sz w:val="24"/>
                        </w:rPr>
                      </m:ctrlPr>
                    </m:sub>
                  </m:sSub>
                  <m:ctrlPr>
                    <w:rPr>
                      <w:rFonts w:hint="default" w:ascii="Cambria Math" w:hAnsi="Cambria Math"/>
                      <w:color w:val="000000"/>
                      <w:kern w:val="0"/>
                      <w:sz w:val="24"/>
                    </w:rPr>
                  </m:ctrlPr>
                </m:e>
              </m:nary>
            </m:oMath>
            <w:r>
              <w:rPr>
                <w:color w:val="000000"/>
                <w:kern w:val="0"/>
                <w:sz w:val="24"/>
              </w:rPr>
              <w:fldChar w:fldCharType="end"/>
            </w:r>
            <w:r>
              <w:rPr>
                <w:color w:val="000000"/>
                <w:kern w:val="0"/>
                <w:sz w:val="24"/>
              </w:rPr>
              <w:fldChar w:fldCharType="end"/>
            </w:r>
            <w:r>
              <w:rPr>
                <w:color w:val="000000"/>
                <w:kern w:val="0"/>
                <w:sz w:val="24"/>
              </w:rPr>
              <w:t>，</w:t>
            </w:r>
            <w:r>
              <w:rPr>
                <w:color w:val="000000"/>
                <w:sz w:val="24"/>
              </w:rPr>
              <w:t>其中，i为项目序号</w:t>
            </w:r>
            <w:r>
              <w:rPr>
                <w:rFonts w:hint="eastAsia"/>
                <w:color w:val="000000"/>
                <w:sz w:val="24"/>
              </w:rPr>
              <w:t>，</w:t>
            </w:r>
            <m:oMath>
              <m:sSub>
                <m:sSubPr>
                  <m:ctrlPr>
                    <w:rPr>
                      <w:rFonts w:hint="default" w:ascii="Cambria Math" w:hAnsi="Cambria Math"/>
                      <w:i/>
                      <w:color w:val="000000"/>
                      <w:kern w:val="0"/>
                      <w:sz w:val="24"/>
                    </w:rPr>
                  </m:ctrlPr>
                </m:sSubPr>
                <m:e>
                  <m:r>
                    <m:rPr>
                      <m:sty m:val="p"/>
                    </m:rPr>
                    <w:rPr>
                      <w:rFonts w:hint="default" w:ascii="Cambria Math" w:hAnsi="Cambria Math"/>
                      <w:color w:val="000000"/>
                      <w:kern w:val="0"/>
                      <w:sz w:val="24"/>
                    </w:rPr>
                    <m:t>g</m:t>
                  </m:r>
                  <m:ctrlPr>
                    <w:rPr>
                      <w:rFonts w:hint="default" w:ascii="Cambria Math" w:hAnsi="Cambria Math"/>
                      <w:i/>
                      <w:color w:val="000000"/>
                      <w:kern w:val="0"/>
                      <w:sz w:val="24"/>
                    </w:rPr>
                  </m:ctrlPr>
                </m:e>
                <m:sub>
                  <m:r>
                    <m:rPr/>
                    <w:rPr>
                      <w:rFonts w:hint="default" w:ascii="Cambria Math" w:hAnsi="Cambria Math"/>
                      <w:color w:val="000000"/>
                      <w:kern w:val="0"/>
                      <w:sz w:val="24"/>
                    </w:rPr>
                    <m:t>i</m:t>
                  </m:r>
                  <m:ctrlPr>
                    <w:rPr>
                      <w:rFonts w:hint="default" w:ascii="Cambria Math" w:hAnsi="Cambria Math"/>
                      <w:i/>
                      <w:color w:val="000000"/>
                      <w:kern w:val="0"/>
                      <w:sz w:val="24"/>
                    </w:rPr>
                  </m:ctrlPr>
                </m:sub>
              </m:sSub>
            </m:oMath>
            <w:r>
              <w:rPr>
                <w:color w:val="000000"/>
                <w:sz w:val="24"/>
              </w:rPr>
              <w:t>为层次系数，国家级</w:t>
            </w:r>
            <m:oMath>
              <m:sSub>
                <m:sSubPr>
                  <m:ctrlPr>
                    <w:rPr>
                      <w:rFonts w:hint="default" w:ascii="Cambria Math" w:hAnsi="Cambria Math"/>
                      <w:i/>
                      <w:color w:val="000000"/>
                      <w:kern w:val="0"/>
                      <w:sz w:val="24"/>
                    </w:rPr>
                  </m:ctrlPr>
                </m:sSubPr>
                <m:e>
                  <m:r>
                    <m:rPr>
                      <m:sty m:val="p"/>
                    </m:rPr>
                    <w:rPr>
                      <w:rFonts w:hint="default" w:ascii="Cambria Math" w:hAnsi="Cambria Math"/>
                      <w:color w:val="000000"/>
                      <w:kern w:val="0"/>
                      <w:sz w:val="24"/>
                    </w:rPr>
                    <m:t>g</m:t>
                  </m:r>
                  <m:ctrlPr>
                    <w:rPr>
                      <w:rFonts w:hint="default" w:ascii="Cambria Math" w:hAnsi="Cambria Math"/>
                      <w:i/>
                      <w:color w:val="000000"/>
                      <w:kern w:val="0"/>
                      <w:sz w:val="24"/>
                    </w:rPr>
                  </m:ctrlPr>
                </m:e>
                <m:sub>
                  <m:r>
                    <m:rPr/>
                    <w:rPr>
                      <w:rFonts w:hint="default" w:ascii="Cambria Math" w:hAnsi="Cambria Math"/>
                      <w:color w:val="000000"/>
                      <w:kern w:val="0"/>
                      <w:sz w:val="24"/>
                    </w:rPr>
                    <m:t>i</m:t>
                  </m:r>
                  <m:ctrlPr>
                    <w:rPr>
                      <w:rFonts w:hint="default" w:ascii="Cambria Math" w:hAnsi="Cambria Math"/>
                      <w:i/>
                      <w:color w:val="000000"/>
                      <w:kern w:val="0"/>
                      <w:sz w:val="24"/>
                    </w:rPr>
                  </m:ctrlPr>
                </m:sub>
              </m:sSub>
            </m:oMath>
            <w:r>
              <w:rPr>
                <w:color w:val="000000"/>
                <w:sz w:val="24"/>
              </w:rPr>
              <w:t>=6，省级</w:t>
            </w:r>
            <m:oMath>
              <m:sSub>
                <m:sSubPr>
                  <m:ctrlPr>
                    <w:rPr>
                      <w:rFonts w:hint="default" w:ascii="Cambria Math" w:hAnsi="Cambria Math"/>
                      <w:i/>
                      <w:color w:val="000000"/>
                      <w:kern w:val="0"/>
                      <w:sz w:val="24"/>
                    </w:rPr>
                  </m:ctrlPr>
                </m:sSubPr>
                <m:e>
                  <m:r>
                    <m:rPr>
                      <m:sty m:val="p"/>
                    </m:rPr>
                    <w:rPr>
                      <w:rFonts w:hint="default" w:ascii="Cambria Math" w:hAnsi="Cambria Math"/>
                      <w:color w:val="000000"/>
                      <w:kern w:val="0"/>
                      <w:sz w:val="24"/>
                    </w:rPr>
                    <m:t>g</m:t>
                  </m:r>
                  <m:ctrlPr>
                    <w:rPr>
                      <w:rFonts w:hint="default" w:ascii="Cambria Math" w:hAnsi="Cambria Math"/>
                      <w:i/>
                      <w:color w:val="000000"/>
                      <w:kern w:val="0"/>
                      <w:sz w:val="24"/>
                    </w:rPr>
                  </m:ctrlPr>
                </m:e>
                <m:sub>
                  <m:r>
                    <m:rPr/>
                    <w:rPr>
                      <w:rFonts w:hint="default" w:ascii="Cambria Math" w:hAnsi="Cambria Math"/>
                      <w:color w:val="000000"/>
                      <w:kern w:val="0"/>
                      <w:sz w:val="24"/>
                    </w:rPr>
                    <m:t>i</m:t>
                  </m:r>
                  <m:ctrlPr>
                    <w:rPr>
                      <w:rFonts w:hint="default" w:ascii="Cambria Math" w:hAnsi="Cambria Math"/>
                      <w:i/>
                      <w:color w:val="000000"/>
                      <w:kern w:val="0"/>
                      <w:sz w:val="24"/>
                    </w:rPr>
                  </m:ctrlPr>
                </m:sub>
              </m:sSub>
            </m:oMath>
            <w:r>
              <w:rPr>
                <w:color w:val="000000"/>
                <w:sz w:val="24"/>
              </w:rPr>
              <w:t>=3，校级</w:t>
            </w:r>
            <m:oMath>
              <m:sSub>
                <m:sSubPr>
                  <m:ctrlPr>
                    <w:rPr>
                      <w:rFonts w:hint="default" w:ascii="Cambria Math" w:hAnsi="Cambria Math"/>
                      <w:i/>
                      <w:color w:val="000000"/>
                      <w:kern w:val="0"/>
                      <w:sz w:val="24"/>
                    </w:rPr>
                  </m:ctrlPr>
                </m:sSubPr>
                <m:e>
                  <m:r>
                    <m:rPr>
                      <m:sty m:val="p"/>
                    </m:rPr>
                    <w:rPr>
                      <w:rFonts w:hint="default" w:ascii="Cambria Math" w:hAnsi="Cambria Math"/>
                      <w:color w:val="000000"/>
                      <w:kern w:val="0"/>
                      <w:sz w:val="24"/>
                    </w:rPr>
                    <m:t>g</m:t>
                  </m:r>
                  <m:ctrlPr>
                    <w:rPr>
                      <w:rFonts w:hint="default" w:ascii="Cambria Math" w:hAnsi="Cambria Math"/>
                      <w:i/>
                      <w:color w:val="000000"/>
                      <w:kern w:val="0"/>
                      <w:sz w:val="24"/>
                    </w:rPr>
                  </m:ctrlPr>
                </m:e>
                <m:sub>
                  <m:r>
                    <m:rPr/>
                    <w:rPr>
                      <w:rFonts w:hint="default" w:ascii="Cambria Math" w:hAnsi="Cambria Math"/>
                      <w:color w:val="000000"/>
                      <w:kern w:val="0"/>
                      <w:sz w:val="24"/>
                    </w:rPr>
                    <m:t>i</m:t>
                  </m:r>
                  <m:ctrlPr>
                    <w:rPr>
                      <w:rFonts w:hint="default" w:ascii="Cambria Math" w:hAnsi="Cambria Math"/>
                      <w:i/>
                      <w:color w:val="000000"/>
                      <w:kern w:val="0"/>
                      <w:sz w:val="24"/>
                    </w:rPr>
                  </m:ctrlPr>
                </m:sub>
              </m:sSub>
            </m:oMath>
            <w:r>
              <w:rPr>
                <w:color w:val="000000"/>
                <w:sz w:val="24"/>
              </w:rPr>
              <w:t>=</w:t>
            </w:r>
            <w:r>
              <w:rPr>
                <w:rFonts w:hint="eastAsia"/>
                <w:color w:val="000000"/>
                <w:sz w:val="24"/>
              </w:rPr>
              <w:t>1</w:t>
            </w:r>
            <w:r>
              <w:rPr>
                <w:color w:val="000000"/>
                <w:sz w:val="24"/>
              </w:rPr>
              <w:t>，</w:t>
            </w:r>
            <w:r>
              <w:rPr>
                <w:rFonts w:hint="eastAsia"/>
                <w:color w:val="000000"/>
                <w:sz w:val="24"/>
              </w:rPr>
              <w:t>院级</w:t>
            </w:r>
            <m:oMath>
              <m:sSub>
                <m:sSubPr>
                  <m:ctrlPr>
                    <w:rPr>
                      <w:rFonts w:hint="default" w:ascii="Cambria Math" w:hAnsi="Cambria Math"/>
                      <w:i/>
                      <w:color w:val="000000"/>
                      <w:kern w:val="0"/>
                      <w:sz w:val="24"/>
                    </w:rPr>
                  </m:ctrlPr>
                </m:sSubPr>
                <m:e>
                  <m:r>
                    <m:rPr>
                      <m:sty m:val="p"/>
                    </m:rPr>
                    <w:rPr>
                      <w:rFonts w:hint="default" w:ascii="Cambria Math" w:hAnsi="Cambria Math"/>
                      <w:color w:val="000000"/>
                      <w:kern w:val="0"/>
                      <w:sz w:val="24"/>
                    </w:rPr>
                    <m:t>g</m:t>
                  </m:r>
                  <m:ctrlPr>
                    <w:rPr>
                      <w:rFonts w:hint="default" w:ascii="Cambria Math" w:hAnsi="Cambria Math"/>
                      <w:i/>
                      <w:color w:val="000000"/>
                      <w:kern w:val="0"/>
                      <w:sz w:val="24"/>
                    </w:rPr>
                  </m:ctrlPr>
                </m:e>
                <m:sub>
                  <m:r>
                    <m:rPr/>
                    <w:rPr>
                      <w:rFonts w:hint="default" w:ascii="Cambria Math" w:hAnsi="Cambria Math"/>
                      <w:color w:val="000000"/>
                      <w:kern w:val="0"/>
                      <w:sz w:val="24"/>
                    </w:rPr>
                    <m:t>i</m:t>
                  </m:r>
                  <m:ctrlPr>
                    <w:rPr>
                      <w:rFonts w:hint="default" w:ascii="Cambria Math" w:hAnsi="Cambria Math"/>
                      <w:i/>
                      <w:color w:val="000000"/>
                      <w:kern w:val="0"/>
                      <w:sz w:val="24"/>
                    </w:rPr>
                  </m:ctrlPr>
                </m:sub>
              </m:sSub>
            </m:oMath>
            <w:r>
              <w:rPr>
                <w:color w:val="000000"/>
                <w:sz w:val="24"/>
              </w:rPr>
              <w:t>=</w:t>
            </w:r>
            <w:r>
              <w:rPr>
                <w:rFonts w:hint="eastAsia"/>
                <w:color w:val="000000"/>
                <w:sz w:val="24"/>
              </w:rPr>
              <w:t>0.5；</w:t>
            </w:r>
            <m:oMath>
              <m:sSub>
                <m:sSubPr>
                  <m:ctrlPr>
                    <w:rPr>
                      <w:rFonts w:hint="default" w:ascii="Cambria Math" w:hAnsi="Cambria Math"/>
                      <w:i/>
                      <w:color w:val="000000"/>
                      <w:kern w:val="0"/>
                      <w:sz w:val="24"/>
                    </w:rPr>
                  </m:ctrlPr>
                </m:sSubPr>
                <m:e>
                  <m:r>
                    <m:rPr/>
                    <w:rPr>
                      <w:rFonts w:hint="default" w:ascii="Cambria Math" w:hAnsi="Cambria Math"/>
                      <w:color w:val="000000"/>
                      <w:kern w:val="0"/>
                      <w:sz w:val="24"/>
                    </w:rPr>
                    <m:t>k</m:t>
                  </m:r>
                  <m:ctrlPr>
                    <w:rPr>
                      <w:rFonts w:hint="default" w:ascii="Cambria Math" w:hAnsi="Cambria Math"/>
                      <w:i/>
                      <w:color w:val="000000"/>
                      <w:kern w:val="0"/>
                      <w:sz w:val="24"/>
                    </w:rPr>
                  </m:ctrlPr>
                </m:e>
                <m:sub>
                  <m:r>
                    <m:rPr/>
                    <w:rPr>
                      <w:rFonts w:hint="default" w:ascii="Cambria Math" w:hAnsi="Cambria Math"/>
                      <w:color w:val="000000"/>
                      <w:kern w:val="0"/>
                      <w:sz w:val="24"/>
                    </w:rPr>
                    <m:t>i</m:t>
                  </m:r>
                  <m:ctrlPr>
                    <w:rPr>
                      <w:rFonts w:hint="default" w:ascii="Cambria Math" w:hAnsi="Cambria Math"/>
                      <w:i/>
                      <w:color w:val="000000"/>
                      <w:kern w:val="0"/>
                      <w:sz w:val="24"/>
                    </w:rPr>
                  </m:ctrlPr>
                </m:sub>
              </m:sSub>
            </m:oMath>
            <w:r>
              <w:rPr>
                <w:color w:val="000000"/>
                <w:sz w:val="24"/>
              </w:rPr>
              <w:t>为等级系数，一、二、三等奖</w:t>
            </w:r>
            <m:oMath>
              <m:sSub>
                <m:sSubPr>
                  <m:ctrlPr>
                    <w:rPr>
                      <w:rFonts w:hint="default" w:ascii="Cambria Math" w:hAnsi="Cambria Math"/>
                      <w:i/>
                      <w:color w:val="000000"/>
                      <w:kern w:val="0"/>
                      <w:sz w:val="24"/>
                    </w:rPr>
                  </m:ctrlPr>
                </m:sSubPr>
                <m:e>
                  <m:r>
                    <m:rPr/>
                    <w:rPr>
                      <w:rFonts w:hint="default" w:ascii="Cambria Math" w:hAnsi="Cambria Math"/>
                      <w:color w:val="000000"/>
                      <w:kern w:val="0"/>
                      <w:sz w:val="24"/>
                    </w:rPr>
                    <m:t>k</m:t>
                  </m:r>
                  <m:ctrlPr>
                    <w:rPr>
                      <w:rFonts w:hint="default" w:ascii="Cambria Math" w:hAnsi="Cambria Math"/>
                      <w:i/>
                      <w:color w:val="000000"/>
                      <w:kern w:val="0"/>
                      <w:sz w:val="24"/>
                    </w:rPr>
                  </m:ctrlPr>
                </m:e>
                <m:sub>
                  <m:r>
                    <m:rPr/>
                    <w:rPr>
                      <w:rFonts w:hint="default" w:ascii="Cambria Math" w:hAnsi="Cambria Math"/>
                      <w:color w:val="000000"/>
                      <w:kern w:val="0"/>
                      <w:sz w:val="24"/>
                    </w:rPr>
                    <m:t>i</m:t>
                  </m:r>
                  <m:ctrlPr>
                    <w:rPr>
                      <w:rFonts w:hint="default" w:ascii="Cambria Math" w:hAnsi="Cambria Math"/>
                      <w:i/>
                      <w:color w:val="000000"/>
                      <w:kern w:val="0"/>
                      <w:sz w:val="24"/>
                    </w:rPr>
                  </m:ctrlPr>
                </m:sub>
              </m:sSub>
            </m:oMath>
            <w:r>
              <w:rPr>
                <w:color w:val="000000"/>
                <w:sz w:val="24"/>
              </w:rPr>
              <w:t>分别为1、0.6、0.4</w:t>
            </w:r>
            <w:r>
              <w:rPr>
                <w:rFonts w:hint="eastAsia"/>
                <w:color w:val="000000"/>
                <w:sz w:val="24"/>
              </w:rPr>
              <w:t>。</w:t>
            </w:r>
            <w:r>
              <w:rPr>
                <w:bCs/>
                <w:color w:val="000000"/>
                <w:sz w:val="24"/>
              </w:rPr>
              <w:t>最多记</w:t>
            </w:r>
            <w:r>
              <w:rPr>
                <w:rFonts w:hint="eastAsia"/>
                <w:bCs/>
                <w:color w:val="000000"/>
                <w:sz w:val="24"/>
              </w:rPr>
              <w:t>6</w:t>
            </w:r>
            <w:r>
              <w:rPr>
                <w:bCs/>
                <w:color w:val="000000"/>
                <w:sz w:val="24"/>
              </w:rPr>
              <w:t>分。</w:t>
            </w:r>
          </w:p>
        </w:tc>
        <w:tc>
          <w:tcPr>
            <w:tcW w:w="2537" w:type="dxa"/>
            <w:vMerge w:val="continue"/>
            <w:noWrap w:val="0"/>
            <w:vAlign w:val="center"/>
          </w:tcPr>
          <w:p>
            <w:pPr>
              <w:spacing w:line="240" w:lineRule="exact"/>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1429" w:type="dxa"/>
            <w:vMerge w:val="restart"/>
            <w:noWrap w:val="0"/>
            <w:vAlign w:val="center"/>
          </w:tcPr>
          <w:p>
            <w:pPr>
              <w:spacing w:line="400" w:lineRule="atLeast"/>
              <w:jc w:val="center"/>
              <w:rPr>
                <w:color w:val="000000"/>
                <w:sz w:val="24"/>
              </w:rPr>
            </w:pPr>
            <w:r>
              <w:rPr>
                <w:rFonts w:hint="eastAsia"/>
                <w:color w:val="000000"/>
                <w:sz w:val="24"/>
              </w:rPr>
              <w:t>4.教学规范</w:t>
            </w:r>
          </w:p>
          <w:p>
            <w:pPr>
              <w:spacing w:line="400" w:lineRule="atLeast"/>
              <w:jc w:val="center"/>
              <w:rPr>
                <w:color w:val="000000"/>
                <w:sz w:val="24"/>
              </w:rPr>
            </w:pPr>
            <w:r>
              <w:rPr>
                <w:rFonts w:hint="eastAsia"/>
                <w:color w:val="000000"/>
                <w:sz w:val="24"/>
              </w:rPr>
              <w:t>（</w:t>
            </w:r>
            <w:r>
              <w:rPr>
                <w:color w:val="000000"/>
                <w:sz w:val="24"/>
              </w:rPr>
              <w:t>8</w:t>
            </w:r>
            <w:r>
              <w:rPr>
                <w:rFonts w:hint="eastAsia"/>
                <w:color w:val="000000"/>
                <w:sz w:val="24"/>
              </w:rPr>
              <w:t>分）</w:t>
            </w:r>
          </w:p>
        </w:tc>
        <w:tc>
          <w:tcPr>
            <w:tcW w:w="1259" w:type="dxa"/>
            <w:tcBorders>
              <w:bottom w:val="single" w:color="auto" w:sz="4" w:space="0"/>
            </w:tcBorders>
            <w:noWrap w:val="0"/>
            <w:vAlign w:val="center"/>
          </w:tcPr>
          <w:p>
            <w:pPr>
              <w:spacing w:line="240" w:lineRule="atLeast"/>
              <w:jc w:val="center"/>
              <w:rPr>
                <w:color w:val="000000"/>
                <w:sz w:val="24"/>
              </w:rPr>
            </w:pPr>
            <w:r>
              <w:rPr>
                <w:rFonts w:hint="eastAsia"/>
                <w:color w:val="000000"/>
                <w:sz w:val="24"/>
              </w:rPr>
              <w:t>4.1课堂规范</w:t>
            </w:r>
          </w:p>
        </w:tc>
        <w:tc>
          <w:tcPr>
            <w:tcW w:w="1009" w:type="dxa"/>
            <w:gridSpan w:val="2"/>
            <w:noWrap w:val="0"/>
            <w:vAlign w:val="center"/>
          </w:tcPr>
          <w:p>
            <w:pPr>
              <w:spacing w:line="400" w:lineRule="atLeast"/>
              <w:jc w:val="center"/>
              <w:rPr>
                <w:color w:val="000000"/>
                <w:sz w:val="24"/>
              </w:rPr>
            </w:pPr>
            <w:r>
              <w:rPr>
                <w:color w:val="000000"/>
                <w:sz w:val="24"/>
              </w:rPr>
              <w:t>4</w:t>
            </w:r>
          </w:p>
        </w:tc>
        <w:tc>
          <w:tcPr>
            <w:tcW w:w="7745" w:type="dxa"/>
            <w:noWrap w:val="0"/>
            <w:vAlign w:val="center"/>
          </w:tcPr>
          <w:p>
            <w:pPr>
              <w:keepNext/>
              <w:spacing w:line="400" w:lineRule="exact"/>
              <w:ind w:left="240" w:hanging="240" w:hangingChars="100"/>
              <w:rPr>
                <w:color w:val="000000"/>
                <w:sz w:val="24"/>
              </w:rPr>
            </w:pPr>
            <w:r>
              <w:rPr>
                <w:rFonts w:hint="eastAsia"/>
                <w:color w:val="000000"/>
                <w:sz w:val="24"/>
              </w:rPr>
              <w:t>4.1.1调停课。严格按照课表上课的记</w:t>
            </w:r>
            <w:r>
              <w:rPr>
                <w:color w:val="000000"/>
                <w:sz w:val="24"/>
              </w:rPr>
              <w:t>2</w:t>
            </w:r>
            <w:r>
              <w:rPr>
                <w:rFonts w:hint="eastAsia"/>
                <w:color w:val="000000"/>
                <w:sz w:val="24"/>
              </w:rPr>
              <w:t>分，因私事调课每节扣0</w:t>
            </w:r>
            <w:r>
              <w:rPr>
                <w:color w:val="000000"/>
                <w:sz w:val="24"/>
              </w:rPr>
              <w:t>.5</w:t>
            </w:r>
            <w:r>
              <w:rPr>
                <w:rFonts w:hint="eastAsia"/>
                <w:color w:val="000000"/>
                <w:sz w:val="24"/>
              </w:rPr>
              <w:t>分，未经批准调课每节扣1分。最多扣</w:t>
            </w:r>
            <w:r>
              <w:rPr>
                <w:color w:val="000000"/>
                <w:sz w:val="24"/>
              </w:rPr>
              <w:t>4</w:t>
            </w:r>
            <w:r>
              <w:rPr>
                <w:rFonts w:hint="eastAsia"/>
                <w:color w:val="000000"/>
                <w:sz w:val="24"/>
              </w:rPr>
              <w:t>分。</w:t>
            </w:r>
          </w:p>
          <w:p>
            <w:pPr>
              <w:keepNext/>
              <w:spacing w:line="400" w:lineRule="exact"/>
              <w:ind w:left="240" w:hanging="240" w:hangingChars="100"/>
              <w:rPr>
                <w:color w:val="000000"/>
                <w:sz w:val="24"/>
              </w:rPr>
            </w:pPr>
            <w:r>
              <w:rPr>
                <w:rFonts w:hint="eastAsia"/>
                <w:color w:val="000000"/>
                <w:sz w:val="24"/>
              </w:rPr>
              <w:t>4.1.2教学事故。未出现任何教学事故或教学差错的记2分，出现一级、二级教学事故或教学差错的每次分别扣2、1.5、0.5分。最多扣</w:t>
            </w:r>
            <w:r>
              <w:rPr>
                <w:color w:val="000000"/>
                <w:sz w:val="24"/>
              </w:rPr>
              <w:t>4</w:t>
            </w:r>
            <w:r>
              <w:rPr>
                <w:rFonts w:hint="eastAsia"/>
                <w:color w:val="000000"/>
                <w:sz w:val="24"/>
              </w:rPr>
              <w:t>分。</w:t>
            </w:r>
          </w:p>
        </w:tc>
        <w:tc>
          <w:tcPr>
            <w:tcW w:w="2537" w:type="dxa"/>
            <w:vMerge w:val="restart"/>
            <w:noWrap w:val="0"/>
            <w:vAlign w:val="center"/>
          </w:tcPr>
          <w:p>
            <w:pPr>
              <w:spacing w:line="240" w:lineRule="exact"/>
              <w:ind w:firstLine="210" w:firstLineChars="100"/>
              <w:rPr>
                <w:rFonts w:ascii="仿宋" w:hAnsi="仿宋" w:eastAsia="仿宋"/>
                <w:color w:val="000000"/>
                <w:szCs w:val="21"/>
              </w:rPr>
            </w:pPr>
            <w:r>
              <w:rPr>
                <w:rFonts w:hint="eastAsia" w:ascii="仿宋" w:hAnsi="仿宋" w:eastAsia="仿宋"/>
                <w:color w:val="000000"/>
                <w:szCs w:val="21"/>
              </w:rPr>
              <w:t>教学事故认定按照《湖南交通工程学院教学差错、教学事故认定与处理办法》进行，以正式认定文件为准。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jc w:val="center"/>
        </w:trPr>
        <w:tc>
          <w:tcPr>
            <w:tcW w:w="1429" w:type="dxa"/>
            <w:vMerge w:val="continue"/>
            <w:noWrap w:val="0"/>
            <w:vAlign w:val="center"/>
          </w:tcPr>
          <w:p>
            <w:pPr>
              <w:spacing w:line="400" w:lineRule="atLeast"/>
              <w:jc w:val="center"/>
              <w:rPr>
                <w:color w:val="000000"/>
                <w:sz w:val="24"/>
              </w:rPr>
            </w:pPr>
          </w:p>
        </w:tc>
        <w:tc>
          <w:tcPr>
            <w:tcW w:w="1259" w:type="dxa"/>
            <w:tcBorders>
              <w:bottom w:val="single" w:color="auto" w:sz="4" w:space="0"/>
            </w:tcBorders>
            <w:noWrap w:val="0"/>
            <w:vAlign w:val="center"/>
          </w:tcPr>
          <w:p>
            <w:pPr>
              <w:spacing w:line="240" w:lineRule="atLeast"/>
              <w:jc w:val="center"/>
              <w:rPr>
                <w:color w:val="000000"/>
                <w:sz w:val="24"/>
              </w:rPr>
            </w:pPr>
            <w:r>
              <w:rPr>
                <w:rFonts w:hint="eastAsia"/>
                <w:color w:val="000000"/>
                <w:sz w:val="24"/>
              </w:rPr>
              <w:t>4.2课程评价</w:t>
            </w:r>
          </w:p>
        </w:tc>
        <w:tc>
          <w:tcPr>
            <w:tcW w:w="1009" w:type="dxa"/>
            <w:gridSpan w:val="2"/>
            <w:noWrap w:val="0"/>
            <w:vAlign w:val="center"/>
          </w:tcPr>
          <w:p>
            <w:pPr>
              <w:spacing w:line="400" w:lineRule="atLeast"/>
              <w:jc w:val="center"/>
              <w:rPr>
                <w:color w:val="000000"/>
                <w:sz w:val="24"/>
              </w:rPr>
            </w:pPr>
            <w:r>
              <w:rPr>
                <w:color w:val="000000"/>
                <w:sz w:val="24"/>
              </w:rPr>
              <w:t>4</w:t>
            </w:r>
          </w:p>
        </w:tc>
        <w:tc>
          <w:tcPr>
            <w:tcW w:w="7745" w:type="dxa"/>
            <w:noWrap w:val="0"/>
            <w:vAlign w:val="center"/>
          </w:tcPr>
          <w:p>
            <w:pPr>
              <w:keepNext/>
              <w:spacing w:line="400" w:lineRule="exact"/>
              <w:ind w:left="240" w:hanging="240" w:hangingChars="100"/>
              <w:rPr>
                <w:color w:val="000000"/>
                <w:sz w:val="24"/>
              </w:rPr>
            </w:pPr>
            <w:r>
              <w:rPr>
                <w:rFonts w:hint="eastAsia"/>
                <w:color w:val="000000"/>
                <w:sz w:val="24"/>
              </w:rPr>
              <w:t>4.2.1严格按学校相关要求进行课堂平时考核、命题、考试组织、阅卷评分、成绩评定等课程评价工作的记4分，否则酌情扣分。最多扣4分。</w:t>
            </w:r>
          </w:p>
        </w:tc>
        <w:tc>
          <w:tcPr>
            <w:tcW w:w="2537" w:type="dxa"/>
            <w:vMerge w:val="continue"/>
            <w:noWrap w:val="0"/>
            <w:vAlign w:val="center"/>
          </w:tcPr>
          <w:p>
            <w:pPr>
              <w:spacing w:line="240" w:lineRule="exact"/>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1" w:hRule="atLeast"/>
          <w:jc w:val="center"/>
        </w:trPr>
        <w:tc>
          <w:tcPr>
            <w:tcW w:w="1429" w:type="dxa"/>
            <w:vMerge w:val="restart"/>
            <w:tcBorders>
              <w:top w:val="single" w:color="auto" w:sz="4" w:space="0"/>
            </w:tcBorders>
            <w:noWrap w:val="0"/>
            <w:vAlign w:val="center"/>
          </w:tcPr>
          <w:p>
            <w:pPr>
              <w:spacing w:line="400" w:lineRule="atLeast"/>
              <w:jc w:val="center"/>
              <w:rPr>
                <w:color w:val="000000"/>
                <w:sz w:val="24"/>
              </w:rPr>
            </w:pPr>
            <w:r>
              <w:rPr>
                <w:rFonts w:hint="eastAsia"/>
                <w:color w:val="000000"/>
                <w:sz w:val="24"/>
              </w:rPr>
              <w:t>5</w:t>
            </w:r>
            <w:r>
              <w:rPr>
                <w:color w:val="000000"/>
                <w:sz w:val="24"/>
              </w:rPr>
              <w:t>.教学建设与</w:t>
            </w:r>
            <w:r>
              <w:rPr>
                <w:rFonts w:hint="eastAsia"/>
                <w:color w:val="000000"/>
                <w:sz w:val="24"/>
              </w:rPr>
              <w:t>科研</w:t>
            </w:r>
          </w:p>
          <w:p>
            <w:pPr>
              <w:spacing w:line="400" w:lineRule="atLeast"/>
              <w:jc w:val="center"/>
              <w:rPr>
                <w:color w:val="000000"/>
                <w:sz w:val="24"/>
              </w:rPr>
            </w:pPr>
            <w:r>
              <w:rPr>
                <w:color w:val="000000"/>
                <w:sz w:val="24"/>
              </w:rPr>
              <w:t>（20分）</w:t>
            </w:r>
          </w:p>
        </w:tc>
        <w:tc>
          <w:tcPr>
            <w:tcW w:w="1259" w:type="dxa"/>
            <w:tcBorders>
              <w:top w:val="single" w:color="auto" w:sz="4" w:space="0"/>
              <w:bottom w:val="single" w:color="auto" w:sz="4" w:space="0"/>
            </w:tcBorders>
            <w:noWrap w:val="0"/>
            <w:vAlign w:val="center"/>
          </w:tcPr>
          <w:p>
            <w:pPr>
              <w:spacing w:line="240" w:lineRule="atLeast"/>
              <w:jc w:val="center"/>
              <w:rPr>
                <w:color w:val="000000"/>
                <w:sz w:val="24"/>
              </w:rPr>
            </w:pPr>
            <w:r>
              <w:rPr>
                <w:rFonts w:hint="eastAsia"/>
                <w:color w:val="000000"/>
                <w:sz w:val="24"/>
              </w:rPr>
              <w:t>5</w:t>
            </w:r>
            <w:r>
              <w:rPr>
                <w:color w:val="000000"/>
                <w:sz w:val="24"/>
              </w:rPr>
              <w:t>.1教学建设</w:t>
            </w:r>
          </w:p>
        </w:tc>
        <w:tc>
          <w:tcPr>
            <w:tcW w:w="1009" w:type="dxa"/>
            <w:gridSpan w:val="2"/>
            <w:noWrap w:val="0"/>
            <w:vAlign w:val="center"/>
          </w:tcPr>
          <w:p>
            <w:pPr>
              <w:spacing w:line="240" w:lineRule="atLeast"/>
              <w:jc w:val="center"/>
              <w:rPr>
                <w:color w:val="000000"/>
                <w:sz w:val="24"/>
              </w:rPr>
            </w:pPr>
            <w:r>
              <w:rPr>
                <w:rFonts w:hint="eastAsia"/>
                <w:color w:val="000000"/>
                <w:sz w:val="24"/>
              </w:rPr>
              <w:t>5</w:t>
            </w:r>
          </w:p>
        </w:tc>
        <w:tc>
          <w:tcPr>
            <w:tcW w:w="7745" w:type="dxa"/>
            <w:noWrap w:val="0"/>
            <w:vAlign w:val="center"/>
          </w:tcPr>
          <w:p>
            <w:pPr>
              <w:keepNext/>
              <w:spacing w:line="280" w:lineRule="exact"/>
              <w:ind w:left="240" w:hanging="240" w:hangingChars="100"/>
              <w:rPr>
                <w:bCs/>
                <w:color w:val="000000"/>
                <w:sz w:val="24"/>
              </w:rPr>
            </w:pPr>
            <w:r>
              <w:rPr>
                <w:rFonts w:hint="eastAsia"/>
                <w:bCs/>
                <w:color w:val="000000"/>
                <w:sz w:val="24"/>
              </w:rPr>
              <w:t>5</w:t>
            </w:r>
            <w:r>
              <w:rPr>
                <w:bCs/>
                <w:color w:val="000000"/>
                <w:sz w:val="24"/>
              </w:rPr>
              <w:t>.1.1</w:t>
            </w:r>
            <w:r>
              <w:rPr>
                <w:rFonts w:hint="eastAsia"/>
                <w:bCs/>
                <w:color w:val="000000"/>
                <w:sz w:val="24"/>
              </w:rPr>
              <w:t>教学</w:t>
            </w:r>
            <w:r>
              <w:rPr>
                <w:bCs/>
                <w:color w:val="000000"/>
                <w:sz w:val="24"/>
              </w:rPr>
              <w:t>工程项目。</w:t>
            </w:r>
            <w:r>
              <w:rPr>
                <w:rFonts w:hint="eastAsia"/>
                <w:bCs/>
                <w:color w:val="000000"/>
                <w:sz w:val="24"/>
              </w:rPr>
              <w:t>开展一流专业建设项目、创新实验班项目、行业学院项目、创新创业实践基地（中心）、教学团队、一流课程等，</w:t>
            </w:r>
            <w:r>
              <w:rPr>
                <w:bCs/>
                <w:color w:val="000000"/>
                <w:sz w:val="24"/>
              </w:rPr>
              <w:t>国家级、省级、校级项目</w:t>
            </w:r>
            <w:r>
              <w:rPr>
                <w:rFonts w:hint="eastAsia"/>
                <w:bCs/>
                <w:color w:val="000000"/>
                <w:sz w:val="24"/>
              </w:rPr>
              <w:t>主持人</w:t>
            </w:r>
            <w:r>
              <w:rPr>
                <w:bCs/>
                <w:color w:val="000000"/>
                <w:sz w:val="24"/>
              </w:rPr>
              <w:t>每项分别记</w:t>
            </w:r>
            <w:r>
              <w:rPr>
                <w:rFonts w:hint="eastAsia"/>
                <w:bCs/>
                <w:color w:val="000000"/>
                <w:sz w:val="24"/>
              </w:rPr>
              <w:t>4</w:t>
            </w:r>
            <w:r>
              <w:rPr>
                <w:bCs/>
                <w:color w:val="000000"/>
                <w:sz w:val="24"/>
              </w:rPr>
              <w:t>分、2分、1分，主持人以外的前5位参与者</w:t>
            </w:r>
            <w:r>
              <w:rPr>
                <w:rFonts w:hint="eastAsia"/>
                <w:bCs/>
                <w:color w:val="000000"/>
                <w:sz w:val="24"/>
              </w:rPr>
              <w:t>，</w:t>
            </w:r>
            <w:r>
              <w:rPr>
                <w:bCs/>
                <w:color w:val="000000"/>
                <w:sz w:val="24"/>
              </w:rPr>
              <w:t>国家级、省级、校级项目每项分别记</w:t>
            </w:r>
            <w:r>
              <w:rPr>
                <w:rFonts w:hint="eastAsia"/>
                <w:bCs/>
                <w:color w:val="000000"/>
                <w:sz w:val="24"/>
              </w:rPr>
              <w:t>0.8-</w:t>
            </w:r>
            <w:r>
              <w:rPr>
                <w:bCs/>
                <w:color w:val="000000"/>
                <w:sz w:val="24"/>
              </w:rPr>
              <w:t>2.4分、</w:t>
            </w:r>
            <w:r>
              <w:rPr>
                <w:rFonts w:hint="eastAsia"/>
                <w:bCs/>
                <w:color w:val="000000"/>
                <w:sz w:val="24"/>
              </w:rPr>
              <w:t>0.4-</w:t>
            </w:r>
            <w:r>
              <w:rPr>
                <w:bCs/>
                <w:color w:val="000000"/>
                <w:sz w:val="24"/>
              </w:rPr>
              <w:t>1.2分、</w:t>
            </w:r>
            <w:r>
              <w:rPr>
                <w:rFonts w:hint="eastAsia"/>
                <w:bCs/>
                <w:color w:val="000000"/>
                <w:sz w:val="24"/>
              </w:rPr>
              <w:t>0.2-</w:t>
            </w:r>
            <w:r>
              <w:rPr>
                <w:bCs/>
                <w:color w:val="000000"/>
                <w:sz w:val="24"/>
              </w:rPr>
              <w:t>0.6分</w:t>
            </w:r>
            <w:r>
              <w:rPr>
                <w:rFonts w:hint="eastAsia"/>
                <w:bCs/>
                <w:color w:val="000000"/>
                <w:sz w:val="24"/>
              </w:rPr>
              <w:t>。</w:t>
            </w:r>
            <w:r>
              <w:rPr>
                <w:bCs/>
                <w:color w:val="000000"/>
                <w:sz w:val="24"/>
              </w:rPr>
              <w:t>最多记</w:t>
            </w:r>
            <w:r>
              <w:rPr>
                <w:rFonts w:hint="eastAsia"/>
                <w:bCs/>
                <w:color w:val="000000"/>
                <w:sz w:val="24"/>
              </w:rPr>
              <w:t>4</w:t>
            </w:r>
            <w:r>
              <w:rPr>
                <w:bCs/>
                <w:color w:val="000000"/>
                <w:sz w:val="24"/>
              </w:rPr>
              <w:t>分。</w:t>
            </w:r>
          </w:p>
          <w:p>
            <w:pPr>
              <w:keepNext/>
              <w:spacing w:line="280" w:lineRule="exact"/>
              <w:ind w:left="240" w:hanging="240" w:hangingChars="100"/>
              <w:rPr>
                <w:bCs/>
                <w:color w:val="000000"/>
                <w:sz w:val="24"/>
              </w:rPr>
            </w:pPr>
            <w:r>
              <w:rPr>
                <w:rFonts w:hint="eastAsia"/>
                <w:bCs/>
                <w:color w:val="000000"/>
                <w:sz w:val="24"/>
              </w:rPr>
              <w:t>5.1.2编制专业人才培养方案、专业建设规划、课程教学大纲。编制人才培养方案执笔人记1</w:t>
            </w:r>
            <w:r>
              <w:rPr>
                <w:bCs/>
                <w:color w:val="000000"/>
                <w:sz w:val="24"/>
              </w:rPr>
              <w:t>.5-3</w:t>
            </w:r>
            <w:r>
              <w:rPr>
                <w:rFonts w:hint="eastAsia"/>
                <w:bCs/>
                <w:color w:val="000000"/>
                <w:sz w:val="24"/>
              </w:rPr>
              <w:t>分，其他参与人每人记0</w:t>
            </w:r>
            <w:r>
              <w:rPr>
                <w:bCs/>
                <w:color w:val="000000"/>
                <w:sz w:val="24"/>
              </w:rPr>
              <w:t>.2-0.5</w:t>
            </w:r>
            <w:r>
              <w:rPr>
                <w:rFonts w:hint="eastAsia"/>
                <w:bCs/>
                <w:color w:val="000000"/>
                <w:sz w:val="24"/>
              </w:rPr>
              <w:t>分；编制专业建设规划执笔人记1-1.5分，其他参与人每人记0.1-0.3分；编制课程教学大纲，每门课程记0.3-0.5分。最多记4分。</w:t>
            </w:r>
          </w:p>
          <w:p>
            <w:pPr>
              <w:keepNext/>
              <w:spacing w:line="280" w:lineRule="exact"/>
              <w:ind w:left="240" w:hanging="240" w:hangingChars="100"/>
              <w:rPr>
                <w:bCs/>
                <w:color w:val="000000"/>
                <w:sz w:val="24"/>
              </w:rPr>
            </w:pPr>
            <w:r>
              <w:rPr>
                <w:rFonts w:hint="eastAsia"/>
                <w:bCs/>
                <w:color w:val="000000"/>
                <w:sz w:val="24"/>
              </w:rPr>
              <w:t>5</w:t>
            </w:r>
            <w:r>
              <w:rPr>
                <w:bCs/>
                <w:color w:val="000000"/>
                <w:sz w:val="24"/>
              </w:rPr>
              <w:t>.1.</w:t>
            </w:r>
            <w:r>
              <w:rPr>
                <w:rFonts w:hint="eastAsia"/>
                <w:bCs/>
                <w:color w:val="000000"/>
                <w:sz w:val="24"/>
              </w:rPr>
              <w:t>3</w:t>
            </w:r>
            <w:r>
              <w:rPr>
                <w:bCs/>
                <w:color w:val="000000"/>
                <w:sz w:val="24"/>
              </w:rPr>
              <w:t>编写教材。编写出版教材，主编国家级、省级规划教材、一般教材</w:t>
            </w:r>
            <w:r>
              <w:rPr>
                <w:rFonts w:hint="eastAsia"/>
                <w:bCs/>
                <w:color w:val="000000"/>
                <w:sz w:val="24"/>
              </w:rPr>
              <w:t>第一主编</w:t>
            </w:r>
            <w:r>
              <w:rPr>
                <w:bCs/>
                <w:color w:val="000000"/>
                <w:sz w:val="24"/>
              </w:rPr>
              <w:t>每部分别记</w:t>
            </w:r>
            <w:r>
              <w:rPr>
                <w:rFonts w:hint="eastAsia"/>
                <w:bCs/>
                <w:color w:val="000000"/>
                <w:sz w:val="24"/>
              </w:rPr>
              <w:t>4</w:t>
            </w:r>
            <w:r>
              <w:rPr>
                <w:bCs/>
                <w:color w:val="000000"/>
                <w:sz w:val="24"/>
              </w:rPr>
              <w:t>分、</w:t>
            </w:r>
            <w:r>
              <w:rPr>
                <w:rFonts w:hint="eastAsia"/>
                <w:bCs/>
                <w:color w:val="000000"/>
                <w:sz w:val="24"/>
              </w:rPr>
              <w:t>2</w:t>
            </w:r>
            <w:r>
              <w:rPr>
                <w:bCs/>
                <w:color w:val="000000"/>
                <w:sz w:val="24"/>
              </w:rPr>
              <w:t>分、</w:t>
            </w:r>
            <w:r>
              <w:rPr>
                <w:rFonts w:hint="eastAsia"/>
                <w:bCs/>
                <w:color w:val="000000"/>
                <w:sz w:val="24"/>
              </w:rPr>
              <w:t>1</w:t>
            </w:r>
            <w:r>
              <w:rPr>
                <w:bCs/>
                <w:color w:val="000000"/>
                <w:sz w:val="24"/>
              </w:rPr>
              <w:t>分，</w:t>
            </w:r>
            <w:r>
              <w:rPr>
                <w:rFonts w:hint="eastAsia"/>
                <w:bCs/>
                <w:color w:val="000000"/>
                <w:sz w:val="24"/>
              </w:rPr>
              <w:t>副</w:t>
            </w:r>
            <w:r>
              <w:rPr>
                <w:bCs/>
                <w:color w:val="000000"/>
                <w:sz w:val="24"/>
              </w:rPr>
              <w:t>主编国家级、省级规划教材、一般教材每部分别记</w:t>
            </w:r>
            <w:r>
              <w:rPr>
                <w:rFonts w:hint="eastAsia"/>
                <w:bCs/>
                <w:color w:val="000000"/>
                <w:sz w:val="24"/>
              </w:rPr>
              <w:t>1.</w:t>
            </w:r>
            <w:r>
              <w:rPr>
                <w:bCs/>
                <w:color w:val="000000"/>
                <w:sz w:val="24"/>
              </w:rPr>
              <w:t>6分、</w:t>
            </w:r>
            <w:r>
              <w:rPr>
                <w:rFonts w:hint="eastAsia"/>
                <w:bCs/>
                <w:color w:val="000000"/>
                <w:sz w:val="24"/>
              </w:rPr>
              <w:t>0.</w:t>
            </w:r>
            <w:r>
              <w:rPr>
                <w:bCs/>
                <w:color w:val="000000"/>
                <w:sz w:val="24"/>
              </w:rPr>
              <w:t>8分、</w:t>
            </w:r>
            <w:r>
              <w:rPr>
                <w:rFonts w:hint="eastAsia"/>
                <w:bCs/>
                <w:color w:val="000000"/>
                <w:sz w:val="24"/>
              </w:rPr>
              <w:t>0.</w:t>
            </w:r>
            <w:r>
              <w:rPr>
                <w:bCs/>
                <w:color w:val="000000"/>
                <w:sz w:val="24"/>
              </w:rPr>
              <w:t>4分，</w:t>
            </w:r>
            <w:r>
              <w:rPr>
                <w:rFonts w:hint="eastAsia"/>
                <w:bCs/>
                <w:color w:val="000000"/>
                <w:sz w:val="24"/>
              </w:rPr>
              <w:t>参</w:t>
            </w:r>
            <w:r>
              <w:rPr>
                <w:bCs/>
                <w:color w:val="000000"/>
                <w:sz w:val="24"/>
              </w:rPr>
              <w:t>编国家级、省级规划教材、一般教材每部分别记</w:t>
            </w:r>
            <w:r>
              <w:rPr>
                <w:rFonts w:hint="eastAsia"/>
                <w:bCs/>
                <w:color w:val="000000"/>
                <w:sz w:val="24"/>
              </w:rPr>
              <w:t>0.</w:t>
            </w:r>
            <w:r>
              <w:rPr>
                <w:bCs/>
                <w:color w:val="000000"/>
                <w:sz w:val="24"/>
              </w:rPr>
              <w:t>8分、</w:t>
            </w:r>
            <w:r>
              <w:rPr>
                <w:rFonts w:hint="eastAsia"/>
                <w:bCs/>
                <w:color w:val="000000"/>
                <w:sz w:val="24"/>
              </w:rPr>
              <w:t>0.</w:t>
            </w:r>
            <w:r>
              <w:rPr>
                <w:bCs/>
                <w:color w:val="000000"/>
                <w:sz w:val="24"/>
              </w:rPr>
              <w:t>4分、</w:t>
            </w:r>
            <w:r>
              <w:rPr>
                <w:rFonts w:hint="eastAsia"/>
                <w:bCs/>
                <w:color w:val="000000"/>
                <w:sz w:val="24"/>
              </w:rPr>
              <w:t>0.</w:t>
            </w:r>
            <w:r>
              <w:rPr>
                <w:bCs/>
                <w:color w:val="000000"/>
                <w:sz w:val="24"/>
              </w:rPr>
              <w:t>2分，最多记</w:t>
            </w:r>
            <w:r>
              <w:rPr>
                <w:rFonts w:hint="eastAsia"/>
                <w:bCs/>
                <w:color w:val="000000"/>
                <w:sz w:val="24"/>
              </w:rPr>
              <w:t>4</w:t>
            </w:r>
            <w:r>
              <w:rPr>
                <w:bCs/>
                <w:color w:val="000000"/>
                <w:sz w:val="24"/>
              </w:rPr>
              <w:t>分。</w:t>
            </w:r>
          </w:p>
        </w:tc>
        <w:tc>
          <w:tcPr>
            <w:tcW w:w="2537" w:type="dxa"/>
            <w:vMerge w:val="restart"/>
            <w:noWrap w:val="0"/>
            <w:vAlign w:val="center"/>
          </w:tcPr>
          <w:p>
            <w:pPr>
              <w:spacing w:line="240" w:lineRule="exact"/>
              <w:ind w:firstLine="210" w:firstLineChars="100"/>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教学工程项目指由学校、省、国家行文确定的教学建设项目。</w:t>
            </w:r>
          </w:p>
          <w:p>
            <w:pPr>
              <w:spacing w:line="240" w:lineRule="exact"/>
              <w:ind w:firstLine="210" w:firstLineChars="100"/>
              <w:rPr>
                <w:rFonts w:ascii="仿宋" w:hAnsi="仿宋" w:eastAsia="仿宋"/>
                <w:color w:val="000000"/>
                <w:szCs w:val="21"/>
              </w:rPr>
            </w:pPr>
            <w:r>
              <w:rPr>
                <w:rFonts w:hint="eastAsia" w:ascii="仿宋" w:hAnsi="仿宋" w:eastAsia="仿宋"/>
                <w:color w:val="000000"/>
                <w:szCs w:val="21"/>
              </w:rPr>
              <w:t>2.论文层次划分依据学校相关规定执行，其中</w:t>
            </w:r>
            <w:r>
              <w:rPr>
                <w:rFonts w:ascii="仿宋" w:hAnsi="仿宋" w:eastAsia="仿宋"/>
                <w:color w:val="000000"/>
                <w:szCs w:val="21"/>
              </w:rPr>
              <w:fldChar w:fldCharType="begin"/>
            </w:r>
            <w:r>
              <w:rPr>
                <w:rFonts w:ascii="仿宋" w:hAnsi="仿宋" w:eastAsia="仿宋"/>
                <w:color w:val="000000"/>
                <w:szCs w:val="21"/>
              </w:rPr>
              <w:instrText xml:space="preserve"> </w:instrText>
            </w:r>
            <w:r>
              <w:rPr>
                <w:rFonts w:hint="eastAsia" w:ascii="仿宋" w:hAnsi="仿宋" w:eastAsia="仿宋"/>
                <w:color w:val="000000"/>
                <w:szCs w:val="21"/>
              </w:rPr>
              <w:instrText xml:space="preserve">= 1 \* ROMAN</w:instrText>
            </w:r>
            <w:r>
              <w:rPr>
                <w:rFonts w:ascii="仿宋" w:hAnsi="仿宋" w:eastAsia="仿宋"/>
                <w:color w:val="000000"/>
                <w:szCs w:val="21"/>
              </w:rPr>
              <w:instrText xml:space="preserve"> </w:instrText>
            </w:r>
            <w:r>
              <w:rPr>
                <w:rFonts w:ascii="仿宋" w:hAnsi="仿宋" w:eastAsia="仿宋"/>
                <w:color w:val="000000"/>
                <w:szCs w:val="21"/>
              </w:rPr>
              <w:fldChar w:fldCharType="separate"/>
            </w:r>
            <w:r>
              <w:rPr>
                <w:rFonts w:ascii="仿宋" w:hAnsi="仿宋" w:eastAsia="仿宋"/>
                <w:color w:val="000000"/>
                <w:szCs w:val="21"/>
              </w:rPr>
              <w:t>I</w:t>
            </w:r>
            <w:r>
              <w:rPr>
                <w:rFonts w:ascii="仿宋" w:hAnsi="仿宋" w:eastAsia="仿宋"/>
                <w:color w:val="000000"/>
                <w:szCs w:val="21"/>
              </w:rPr>
              <w:fldChar w:fldCharType="end"/>
            </w:r>
            <w:r>
              <w:rPr>
                <w:rFonts w:ascii="仿宋" w:hAnsi="仿宋" w:eastAsia="仿宋"/>
                <w:color w:val="000000"/>
                <w:szCs w:val="21"/>
              </w:rPr>
              <w:t>层次</w:t>
            </w:r>
            <w:r>
              <w:rPr>
                <w:rFonts w:hint="eastAsia" w:ascii="仿宋" w:hAnsi="仿宋" w:eastAsia="仿宋"/>
                <w:color w:val="000000"/>
                <w:szCs w:val="21"/>
              </w:rPr>
              <w:t>为C刊及以上论文、</w:t>
            </w:r>
            <w:r>
              <w:rPr>
                <w:rFonts w:ascii="仿宋" w:hAnsi="仿宋" w:eastAsia="仿宋"/>
                <w:color w:val="000000"/>
                <w:szCs w:val="21"/>
              </w:rPr>
              <w:fldChar w:fldCharType="begin"/>
            </w:r>
            <w:r>
              <w:rPr>
                <w:rFonts w:ascii="仿宋" w:hAnsi="仿宋" w:eastAsia="仿宋"/>
                <w:color w:val="000000"/>
                <w:szCs w:val="21"/>
              </w:rPr>
              <w:instrText xml:space="preserve"> </w:instrText>
            </w:r>
            <w:r>
              <w:rPr>
                <w:rFonts w:hint="eastAsia" w:ascii="仿宋" w:hAnsi="仿宋" w:eastAsia="仿宋"/>
                <w:color w:val="000000"/>
                <w:szCs w:val="21"/>
              </w:rPr>
              <w:instrText xml:space="preserve">= 2 \* ROMAN</w:instrText>
            </w:r>
            <w:r>
              <w:rPr>
                <w:rFonts w:ascii="仿宋" w:hAnsi="仿宋" w:eastAsia="仿宋"/>
                <w:color w:val="000000"/>
                <w:szCs w:val="21"/>
              </w:rPr>
              <w:instrText xml:space="preserve"> </w:instrText>
            </w:r>
            <w:r>
              <w:rPr>
                <w:rFonts w:ascii="仿宋" w:hAnsi="仿宋" w:eastAsia="仿宋"/>
                <w:color w:val="000000"/>
                <w:szCs w:val="21"/>
              </w:rPr>
              <w:fldChar w:fldCharType="separate"/>
            </w:r>
            <w:r>
              <w:rPr>
                <w:rFonts w:ascii="仿宋" w:hAnsi="仿宋" w:eastAsia="仿宋"/>
                <w:color w:val="000000"/>
                <w:szCs w:val="21"/>
              </w:rPr>
              <w:t>II</w:t>
            </w:r>
            <w:r>
              <w:rPr>
                <w:rFonts w:ascii="仿宋" w:hAnsi="仿宋" w:eastAsia="仿宋"/>
                <w:color w:val="000000"/>
                <w:szCs w:val="21"/>
              </w:rPr>
              <w:fldChar w:fldCharType="end"/>
            </w:r>
            <w:r>
              <w:rPr>
                <w:rFonts w:ascii="仿宋" w:hAnsi="仿宋" w:eastAsia="仿宋"/>
                <w:color w:val="000000"/>
                <w:szCs w:val="21"/>
              </w:rPr>
              <w:t>层次</w:t>
            </w:r>
            <w:r>
              <w:rPr>
                <w:rFonts w:hint="eastAsia" w:ascii="仿宋" w:hAnsi="仿宋" w:eastAsia="仿宋"/>
                <w:color w:val="000000"/>
                <w:szCs w:val="21"/>
              </w:rPr>
              <w:t>为中文核心期刊及以上论文、</w:t>
            </w:r>
            <w:r>
              <w:rPr>
                <w:rFonts w:ascii="仿宋" w:hAnsi="仿宋" w:eastAsia="仿宋"/>
                <w:color w:val="000000"/>
                <w:szCs w:val="21"/>
              </w:rPr>
              <w:fldChar w:fldCharType="begin"/>
            </w:r>
            <w:r>
              <w:rPr>
                <w:rFonts w:ascii="仿宋" w:hAnsi="仿宋" w:eastAsia="仿宋"/>
                <w:color w:val="000000"/>
                <w:szCs w:val="21"/>
              </w:rPr>
              <w:instrText xml:space="preserve"> </w:instrText>
            </w:r>
            <w:r>
              <w:rPr>
                <w:rFonts w:hint="eastAsia" w:ascii="仿宋" w:hAnsi="仿宋" w:eastAsia="仿宋"/>
                <w:color w:val="000000"/>
                <w:szCs w:val="21"/>
              </w:rPr>
              <w:instrText xml:space="preserve">= 3 \* ROMAN</w:instrText>
            </w:r>
            <w:r>
              <w:rPr>
                <w:rFonts w:ascii="仿宋" w:hAnsi="仿宋" w:eastAsia="仿宋"/>
                <w:color w:val="000000"/>
                <w:szCs w:val="21"/>
              </w:rPr>
              <w:instrText xml:space="preserve"> </w:instrText>
            </w:r>
            <w:r>
              <w:rPr>
                <w:rFonts w:ascii="仿宋" w:hAnsi="仿宋" w:eastAsia="仿宋"/>
                <w:color w:val="000000"/>
                <w:szCs w:val="21"/>
              </w:rPr>
              <w:fldChar w:fldCharType="separate"/>
            </w:r>
            <w:r>
              <w:rPr>
                <w:rFonts w:ascii="仿宋" w:hAnsi="仿宋" w:eastAsia="仿宋"/>
                <w:color w:val="000000"/>
                <w:szCs w:val="21"/>
              </w:rPr>
              <w:t>III</w:t>
            </w:r>
            <w:r>
              <w:rPr>
                <w:rFonts w:ascii="仿宋" w:hAnsi="仿宋" w:eastAsia="仿宋"/>
                <w:color w:val="000000"/>
                <w:szCs w:val="21"/>
              </w:rPr>
              <w:fldChar w:fldCharType="end"/>
            </w:r>
            <w:r>
              <w:rPr>
                <w:rFonts w:ascii="仿宋" w:hAnsi="仿宋" w:eastAsia="仿宋"/>
                <w:color w:val="000000"/>
                <w:szCs w:val="21"/>
              </w:rPr>
              <w:t>层次</w:t>
            </w:r>
            <w:r>
              <w:rPr>
                <w:rFonts w:hint="eastAsia" w:ascii="仿宋" w:hAnsi="仿宋" w:eastAsia="仿宋"/>
                <w:color w:val="000000"/>
                <w:szCs w:val="21"/>
              </w:rPr>
              <w:t>为一般知网期刊论文，授权发明专利按</w:t>
            </w:r>
            <w:r>
              <w:rPr>
                <w:rFonts w:ascii="仿宋" w:hAnsi="仿宋" w:eastAsia="仿宋"/>
                <w:color w:val="000000"/>
                <w:szCs w:val="21"/>
              </w:rPr>
              <w:fldChar w:fldCharType="begin"/>
            </w:r>
            <w:r>
              <w:rPr>
                <w:rFonts w:ascii="仿宋" w:hAnsi="仿宋" w:eastAsia="仿宋"/>
                <w:color w:val="000000"/>
                <w:szCs w:val="21"/>
              </w:rPr>
              <w:instrText xml:space="preserve"> </w:instrText>
            </w:r>
            <w:r>
              <w:rPr>
                <w:rFonts w:hint="eastAsia" w:ascii="仿宋" w:hAnsi="仿宋" w:eastAsia="仿宋"/>
                <w:color w:val="000000"/>
                <w:szCs w:val="21"/>
              </w:rPr>
              <w:instrText xml:space="preserve">= 1 \* ROMAN</w:instrText>
            </w:r>
            <w:r>
              <w:rPr>
                <w:rFonts w:ascii="仿宋" w:hAnsi="仿宋" w:eastAsia="仿宋"/>
                <w:color w:val="000000"/>
                <w:szCs w:val="21"/>
              </w:rPr>
              <w:instrText xml:space="preserve"> </w:instrText>
            </w:r>
            <w:r>
              <w:rPr>
                <w:rFonts w:ascii="仿宋" w:hAnsi="仿宋" w:eastAsia="仿宋"/>
                <w:color w:val="000000"/>
                <w:szCs w:val="21"/>
              </w:rPr>
              <w:fldChar w:fldCharType="separate"/>
            </w:r>
            <w:r>
              <w:rPr>
                <w:rFonts w:ascii="仿宋" w:hAnsi="仿宋" w:eastAsia="仿宋"/>
                <w:color w:val="000000"/>
                <w:szCs w:val="21"/>
              </w:rPr>
              <w:t>I</w:t>
            </w:r>
            <w:r>
              <w:rPr>
                <w:rFonts w:ascii="仿宋" w:hAnsi="仿宋" w:eastAsia="仿宋"/>
                <w:color w:val="000000"/>
                <w:szCs w:val="21"/>
              </w:rPr>
              <w:fldChar w:fldCharType="end"/>
            </w:r>
            <w:r>
              <w:rPr>
                <w:rFonts w:ascii="仿宋" w:hAnsi="仿宋" w:eastAsia="仿宋"/>
                <w:color w:val="000000"/>
                <w:szCs w:val="21"/>
              </w:rPr>
              <w:t>层次论文</w:t>
            </w:r>
            <w:r>
              <w:rPr>
                <w:rFonts w:hint="eastAsia" w:ascii="仿宋" w:hAnsi="仿宋" w:eastAsia="仿宋"/>
                <w:color w:val="000000"/>
                <w:szCs w:val="21"/>
              </w:rPr>
              <w:t>计分，其他专利及软件著作权按</w:t>
            </w:r>
            <w:r>
              <w:rPr>
                <w:rFonts w:ascii="仿宋" w:hAnsi="仿宋" w:eastAsia="仿宋"/>
                <w:color w:val="000000"/>
                <w:szCs w:val="21"/>
              </w:rPr>
              <w:fldChar w:fldCharType="begin"/>
            </w:r>
            <w:r>
              <w:rPr>
                <w:rFonts w:ascii="仿宋" w:hAnsi="仿宋" w:eastAsia="仿宋"/>
                <w:color w:val="000000"/>
                <w:szCs w:val="21"/>
              </w:rPr>
              <w:instrText xml:space="preserve"> </w:instrText>
            </w:r>
            <w:r>
              <w:rPr>
                <w:rFonts w:hint="eastAsia" w:ascii="仿宋" w:hAnsi="仿宋" w:eastAsia="仿宋"/>
                <w:color w:val="000000"/>
                <w:szCs w:val="21"/>
              </w:rPr>
              <w:instrText xml:space="preserve">= 3 \* ROMAN</w:instrText>
            </w:r>
            <w:r>
              <w:rPr>
                <w:rFonts w:ascii="仿宋" w:hAnsi="仿宋" w:eastAsia="仿宋"/>
                <w:color w:val="000000"/>
                <w:szCs w:val="21"/>
              </w:rPr>
              <w:instrText xml:space="preserve"> </w:instrText>
            </w:r>
            <w:r>
              <w:rPr>
                <w:rFonts w:ascii="仿宋" w:hAnsi="仿宋" w:eastAsia="仿宋"/>
                <w:color w:val="000000"/>
                <w:szCs w:val="21"/>
              </w:rPr>
              <w:fldChar w:fldCharType="separate"/>
            </w:r>
            <w:r>
              <w:rPr>
                <w:rFonts w:ascii="仿宋" w:hAnsi="仿宋" w:eastAsia="仿宋"/>
                <w:color w:val="000000"/>
                <w:szCs w:val="21"/>
              </w:rPr>
              <w:t>III</w:t>
            </w:r>
            <w:r>
              <w:rPr>
                <w:rFonts w:ascii="仿宋" w:hAnsi="仿宋" w:eastAsia="仿宋"/>
                <w:color w:val="000000"/>
                <w:szCs w:val="21"/>
              </w:rPr>
              <w:fldChar w:fldCharType="end"/>
            </w:r>
            <w:r>
              <w:rPr>
                <w:rFonts w:ascii="仿宋" w:hAnsi="仿宋" w:eastAsia="仿宋"/>
                <w:color w:val="000000"/>
                <w:szCs w:val="21"/>
              </w:rPr>
              <w:t>层次论文</w:t>
            </w:r>
            <w:r>
              <w:rPr>
                <w:rFonts w:hint="eastAsia" w:ascii="仿宋" w:hAnsi="仿宋" w:eastAsia="仿宋"/>
                <w:color w:val="000000"/>
                <w:szCs w:val="21"/>
              </w:rPr>
              <w:t>计分。</w:t>
            </w:r>
          </w:p>
          <w:p>
            <w:pPr>
              <w:spacing w:line="240" w:lineRule="exact"/>
              <w:ind w:firstLine="210" w:firstLineChars="100"/>
              <w:rPr>
                <w:rFonts w:ascii="仿宋" w:hAnsi="仿宋" w:eastAsia="仿宋"/>
                <w:color w:val="000000"/>
                <w:szCs w:val="21"/>
              </w:rPr>
            </w:pPr>
            <w:r>
              <w:rPr>
                <w:rFonts w:hint="eastAsia" w:ascii="仿宋" w:hAnsi="仿宋" w:eastAsia="仿宋"/>
                <w:color w:val="000000"/>
                <w:szCs w:val="21"/>
              </w:rPr>
              <w:t>3.教研科研项目未按时结题时，按立项记分标准在5.2中扣分。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8" w:hRule="atLeast"/>
          <w:jc w:val="center"/>
        </w:trPr>
        <w:tc>
          <w:tcPr>
            <w:tcW w:w="1429" w:type="dxa"/>
            <w:vMerge w:val="continue"/>
            <w:noWrap w:val="0"/>
            <w:vAlign w:val="center"/>
          </w:tcPr>
          <w:p>
            <w:pPr>
              <w:spacing w:line="400" w:lineRule="atLeast"/>
              <w:jc w:val="center"/>
              <w:rPr>
                <w:color w:val="000000"/>
                <w:sz w:val="24"/>
              </w:rPr>
            </w:pPr>
          </w:p>
        </w:tc>
        <w:tc>
          <w:tcPr>
            <w:tcW w:w="1259" w:type="dxa"/>
            <w:tcBorders>
              <w:top w:val="single" w:color="auto" w:sz="4" w:space="0"/>
              <w:bottom w:val="single" w:color="auto" w:sz="4" w:space="0"/>
            </w:tcBorders>
            <w:noWrap w:val="0"/>
            <w:vAlign w:val="center"/>
          </w:tcPr>
          <w:p>
            <w:pPr>
              <w:spacing w:line="240" w:lineRule="atLeast"/>
              <w:jc w:val="center"/>
              <w:rPr>
                <w:color w:val="000000"/>
                <w:sz w:val="24"/>
              </w:rPr>
            </w:pPr>
            <w:r>
              <w:rPr>
                <w:rFonts w:hint="eastAsia"/>
                <w:color w:val="000000"/>
                <w:sz w:val="24"/>
              </w:rPr>
              <w:t>5</w:t>
            </w:r>
            <w:r>
              <w:rPr>
                <w:color w:val="000000"/>
                <w:sz w:val="24"/>
              </w:rPr>
              <w:t>.2教研</w:t>
            </w:r>
            <w:r>
              <w:rPr>
                <w:rFonts w:hint="eastAsia"/>
                <w:color w:val="000000"/>
                <w:sz w:val="24"/>
              </w:rPr>
              <w:t>教改与科研</w:t>
            </w:r>
          </w:p>
        </w:tc>
        <w:tc>
          <w:tcPr>
            <w:tcW w:w="1009" w:type="dxa"/>
            <w:gridSpan w:val="2"/>
            <w:noWrap w:val="0"/>
            <w:vAlign w:val="center"/>
          </w:tcPr>
          <w:p>
            <w:pPr>
              <w:spacing w:line="240" w:lineRule="atLeast"/>
              <w:jc w:val="center"/>
              <w:rPr>
                <w:color w:val="000000"/>
                <w:sz w:val="24"/>
              </w:rPr>
            </w:pPr>
            <w:r>
              <w:rPr>
                <w:color w:val="000000"/>
                <w:sz w:val="24"/>
              </w:rPr>
              <w:t>15</w:t>
            </w:r>
          </w:p>
        </w:tc>
        <w:tc>
          <w:tcPr>
            <w:tcW w:w="7745" w:type="dxa"/>
            <w:noWrap w:val="0"/>
            <w:vAlign w:val="center"/>
          </w:tcPr>
          <w:p>
            <w:pPr>
              <w:keepNext/>
              <w:spacing w:line="280" w:lineRule="exact"/>
              <w:ind w:left="240" w:hanging="240" w:hangingChars="100"/>
              <w:rPr>
                <w:rFonts w:ascii="宋体" w:hAnsi="宋体" w:eastAsia="宋体"/>
                <w:bCs/>
                <w:color w:val="000000"/>
                <w:sz w:val="24"/>
              </w:rPr>
            </w:pPr>
            <w:r>
              <w:rPr>
                <w:rFonts w:hint="eastAsia"/>
                <w:bCs/>
                <w:color w:val="000000"/>
                <w:sz w:val="24"/>
              </w:rPr>
              <w:t>5.2.1</w:t>
            </w:r>
            <w:r>
              <w:rPr>
                <w:rFonts w:hint="eastAsia" w:ascii="宋体" w:hAnsi="宋体" w:eastAsia="宋体"/>
                <w:bCs/>
                <w:color w:val="000000"/>
                <w:sz w:val="24"/>
              </w:rPr>
              <w:t>教研科研项目</w:t>
            </w:r>
            <w:r>
              <w:rPr>
                <w:rFonts w:ascii="宋体" w:hAnsi="宋体" w:eastAsia="宋体"/>
                <w:bCs/>
                <w:color w:val="000000"/>
                <w:sz w:val="24"/>
              </w:rPr>
              <w:t>。主持教</w:t>
            </w:r>
            <w:r>
              <w:rPr>
                <w:rFonts w:hint="eastAsia" w:ascii="宋体" w:hAnsi="宋体" w:eastAsia="宋体"/>
                <w:bCs/>
                <w:color w:val="000000"/>
                <w:sz w:val="24"/>
              </w:rPr>
              <w:t>研与科研</w:t>
            </w:r>
            <w:r>
              <w:rPr>
                <w:rFonts w:ascii="宋体" w:hAnsi="宋体" w:eastAsia="宋体"/>
                <w:bCs/>
                <w:color w:val="000000"/>
                <w:sz w:val="24"/>
              </w:rPr>
              <w:t>项目立项，国家级、省级、校级项目每项分别记</w:t>
            </w:r>
            <w:r>
              <w:rPr>
                <w:rFonts w:hint="eastAsia" w:ascii="宋体" w:hAnsi="宋体" w:eastAsia="宋体"/>
                <w:bCs/>
                <w:color w:val="000000"/>
                <w:sz w:val="24"/>
              </w:rPr>
              <w:t>6</w:t>
            </w:r>
            <w:r>
              <w:rPr>
                <w:rFonts w:ascii="宋体" w:hAnsi="宋体" w:eastAsia="宋体"/>
                <w:bCs/>
                <w:color w:val="000000"/>
                <w:sz w:val="24"/>
              </w:rPr>
              <w:t>分、</w:t>
            </w:r>
            <w:r>
              <w:rPr>
                <w:rFonts w:hint="eastAsia" w:ascii="宋体" w:hAnsi="宋体" w:eastAsia="宋体"/>
                <w:bCs/>
                <w:color w:val="000000"/>
                <w:sz w:val="24"/>
              </w:rPr>
              <w:t>3</w:t>
            </w:r>
            <w:r>
              <w:rPr>
                <w:rFonts w:ascii="宋体" w:hAnsi="宋体" w:eastAsia="宋体"/>
                <w:bCs/>
                <w:color w:val="000000"/>
                <w:sz w:val="24"/>
              </w:rPr>
              <w:t>分、1分，</w:t>
            </w:r>
            <w:r>
              <w:rPr>
                <w:rFonts w:hint="eastAsia" w:ascii="宋体" w:hAnsi="宋体" w:eastAsia="宋体"/>
                <w:bCs/>
                <w:color w:val="000000"/>
                <w:sz w:val="24"/>
              </w:rPr>
              <w:t>主持人以外的前4位参与者</w:t>
            </w:r>
            <w:r>
              <w:rPr>
                <w:rFonts w:ascii="宋体" w:hAnsi="宋体" w:eastAsia="宋体"/>
                <w:bCs/>
                <w:color w:val="000000"/>
                <w:sz w:val="24"/>
              </w:rPr>
              <w:t>，国家级、省级、校级项目每项分别记1</w:t>
            </w:r>
            <w:r>
              <w:rPr>
                <w:rFonts w:hint="eastAsia" w:ascii="宋体" w:hAnsi="宋体" w:eastAsia="宋体"/>
                <w:bCs/>
                <w:color w:val="000000"/>
                <w:sz w:val="24"/>
              </w:rPr>
              <w:t>.</w:t>
            </w:r>
            <w:r>
              <w:rPr>
                <w:rFonts w:ascii="宋体" w:hAnsi="宋体" w:eastAsia="宋体"/>
                <w:bCs/>
                <w:color w:val="000000"/>
                <w:sz w:val="24"/>
              </w:rPr>
              <w:t>2分、</w:t>
            </w:r>
            <w:r>
              <w:rPr>
                <w:rFonts w:hint="eastAsia" w:ascii="宋体" w:hAnsi="宋体" w:eastAsia="宋体"/>
                <w:bCs/>
                <w:color w:val="000000"/>
                <w:sz w:val="24"/>
              </w:rPr>
              <w:t>0.</w:t>
            </w:r>
            <w:r>
              <w:rPr>
                <w:rFonts w:ascii="宋体" w:hAnsi="宋体" w:eastAsia="宋体"/>
                <w:bCs/>
                <w:color w:val="000000"/>
                <w:sz w:val="24"/>
              </w:rPr>
              <w:t>6分、</w:t>
            </w:r>
            <w:r>
              <w:rPr>
                <w:rFonts w:hint="eastAsia" w:ascii="宋体" w:hAnsi="宋体" w:eastAsia="宋体"/>
                <w:bCs/>
                <w:color w:val="000000"/>
                <w:sz w:val="24"/>
              </w:rPr>
              <w:t>0.2</w:t>
            </w:r>
            <w:r>
              <w:rPr>
                <w:rFonts w:ascii="宋体" w:hAnsi="宋体" w:eastAsia="宋体"/>
                <w:bCs/>
                <w:color w:val="000000"/>
                <w:sz w:val="24"/>
              </w:rPr>
              <w:t>分，最多记6分。</w:t>
            </w:r>
          </w:p>
          <w:p>
            <w:pPr>
              <w:keepNext/>
              <w:spacing w:line="280" w:lineRule="exact"/>
              <w:ind w:left="240" w:hanging="240" w:hangingChars="100"/>
              <w:rPr>
                <w:rFonts w:ascii="宋体" w:hAnsi="宋体" w:eastAsia="宋体"/>
                <w:bCs/>
                <w:color w:val="000000"/>
                <w:sz w:val="24"/>
              </w:rPr>
            </w:pPr>
            <w:r>
              <w:rPr>
                <w:rFonts w:hint="eastAsia"/>
                <w:bCs/>
                <w:color w:val="000000"/>
                <w:sz w:val="24"/>
              </w:rPr>
              <w:t>5.2.2</w:t>
            </w:r>
            <w:r>
              <w:rPr>
                <w:rFonts w:hint="eastAsia" w:ascii="宋体" w:hAnsi="宋体" w:eastAsia="宋体"/>
                <w:bCs/>
                <w:color w:val="000000"/>
                <w:sz w:val="24"/>
              </w:rPr>
              <w:t>教研活动。按规定听课或参加校、院、教研室教研教改、教学与学术论坛等集体活动，完成听课任务且教研教改、教学与学术论坛活动出满勤者记</w:t>
            </w:r>
            <w:r>
              <w:rPr>
                <w:rFonts w:ascii="宋体" w:hAnsi="宋体" w:eastAsia="宋体"/>
                <w:bCs/>
                <w:color w:val="000000"/>
                <w:sz w:val="24"/>
              </w:rPr>
              <w:t>4</w:t>
            </w:r>
            <w:r>
              <w:rPr>
                <w:rFonts w:hint="eastAsia" w:ascii="宋体" w:hAnsi="宋体" w:eastAsia="宋体"/>
                <w:bCs/>
                <w:color w:val="000000"/>
                <w:sz w:val="24"/>
              </w:rPr>
              <w:t>分，每少听1节课或缺1次活动扣0.</w:t>
            </w:r>
            <w:r>
              <w:rPr>
                <w:rFonts w:ascii="宋体" w:hAnsi="宋体" w:eastAsia="宋体"/>
                <w:bCs/>
                <w:color w:val="000000"/>
                <w:sz w:val="24"/>
              </w:rPr>
              <w:t>5</w:t>
            </w:r>
            <w:r>
              <w:rPr>
                <w:rFonts w:hint="eastAsia" w:ascii="宋体" w:hAnsi="宋体" w:eastAsia="宋体"/>
                <w:bCs/>
                <w:color w:val="000000"/>
                <w:sz w:val="24"/>
              </w:rPr>
              <w:t>分，最多扣</w:t>
            </w:r>
            <w:r>
              <w:rPr>
                <w:rFonts w:ascii="宋体" w:hAnsi="宋体" w:eastAsia="宋体"/>
                <w:bCs/>
                <w:color w:val="000000"/>
                <w:sz w:val="24"/>
              </w:rPr>
              <w:t>4</w:t>
            </w:r>
            <w:r>
              <w:rPr>
                <w:rFonts w:hint="eastAsia" w:ascii="宋体" w:hAnsi="宋体" w:eastAsia="宋体"/>
                <w:bCs/>
                <w:color w:val="000000"/>
                <w:sz w:val="24"/>
              </w:rPr>
              <w:t>分。</w:t>
            </w:r>
          </w:p>
          <w:p>
            <w:pPr>
              <w:keepNext/>
              <w:spacing w:line="280" w:lineRule="exact"/>
              <w:ind w:left="240" w:hanging="240" w:hangingChars="100"/>
              <w:rPr>
                <w:rFonts w:ascii="宋体" w:hAnsi="宋体" w:eastAsia="宋体"/>
                <w:bCs/>
                <w:color w:val="000000"/>
                <w:sz w:val="24"/>
              </w:rPr>
            </w:pPr>
            <w:r>
              <w:rPr>
                <w:rFonts w:hint="eastAsia"/>
                <w:bCs/>
                <w:color w:val="000000"/>
                <w:sz w:val="24"/>
              </w:rPr>
              <w:t>5.2.3</w:t>
            </w:r>
            <w:r>
              <w:rPr>
                <w:rFonts w:hint="eastAsia" w:ascii="宋体" w:hAnsi="宋体" w:eastAsia="宋体"/>
                <w:bCs/>
                <w:color w:val="000000"/>
                <w:sz w:val="24"/>
              </w:rPr>
              <w:t>发表论文、获得专利及软件著作权。论文、专利及软件著作权分为</w:t>
            </w:r>
            <w:r>
              <w:rPr>
                <w:rFonts w:ascii="宋体" w:hAnsi="宋体" w:eastAsia="宋体"/>
                <w:bCs/>
                <w:color w:val="000000"/>
                <w:sz w:val="24"/>
              </w:rPr>
              <w:fldChar w:fldCharType="begin"/>
            </w:r>
            <w:r>
              <w:rPr>
                <w:rFonts w:ascii="宋体" w:hAnsi="宋体" w:eastAsia="宋体"/>
                <w:bCs/>
                <w:color w:val="000000"/>
                <w:sz w:val="24"/>
              </w:rPr>
              <w:instrText xml:space="preserve"> </w:instrText>
            </w:r>
            <w:r>
              <w:rPr>
                <w:rFonts w:hint="eastAsia" w:ascii="宋体" w:hAnsi="宋体" w:eastAsia="宋体"/>
                <w:bCs/>
                <w:color w:val="000000"/>
                <w:sz w:val="24"/>
              </w:rPr>
              <w:instrText xml:space="preserve">= 1 \* ROMAN</w:instrText>
            </w:r>
            <w:r>
              <w:rPr>
                <w:rFonts w:ascii="宋体" w:hAnsi="宋体" w:eastAsia="宋体"/>
                <w:bCs/>
                <w:color w:val="000000"/>
                <w:sz w:val="24"/>
              </w:rPr>
              <w:instrText xml:space="preserve"> </w:instrText>
            </w:r>
            <w:r>
              <w:rPr>
                <w:rFonts w:ascii="宋体" w:hAnsi="宋体" w:eastAsia="宋体"/>
                <w:bCs/>
                <w:color w:val="000000"/>
                <w:sz w:val="24"/>
              </w:rPr>
              <w:fldChar w:fldCharType="separate"/>
            </w:r>
            <w:r>
              <w:rPr>
                <w:rFonts w:ascii="宋体" w:hAnsi="宋体" w:eastAsia="宋体"/>
                <w:bCs/>
                <w:color w:val="000000"/>
                <w:sz w:val="24"/>
              </w:rPr>
              <w:t>I</w:t>
            </w:r>
            <w:r>
              <w:rPr>
                <w:rFonts w:ascii="宋体" w:hAnsi="宋体" w:eastAsia="宋体"/>
                <w:bCs/>
                <w:color w:val="000000"/>
                <w:sz w:val="24"/>
              </w:rPr>
              <w:fldChar w:fldCharType="end"/>
            </w:r>
            <w:r>
              <w:rPr>
                <w:rFonts w:hint="eastAsia" w:ascii="宋体" w:hAnsi="宋体" w:eastAsia="宋体"/>
                <w:bCs/>
                <w:color w:val="000000"/>
                <w:sz w:val="24"/>
              </w:rPr>
              <w:t>、</w:t>
            </w:r>
            <w:r>
              <w:rPr>
                <w:rFonts w:ascii="宋体" w:hAnsi="宋体" w:eastAsia="宋体"/>
                <w:bCs/>
                <w:color w:val="000000"/>
                <w:sz w:val="24"/>
              </w:rPr>
              <w:fldChar w:fldCharType="begin"/>
            </w:r>
            <w:r>
              <w:rPr>
                <w:rFonts w:ascii="宋体" w:hAnsi="宋体" w:eastAsia="宋体"/>
                <w:bCs/>
                <w:color w:val="000000"/>
                <w:sz w:val="24"/>
              </w:rPr>
              <w:instrText xml:space="preserve"> </w:instrText>
            </w:r>
            <w:r>
              <w:rPr>
                <w:rFonts w:hint="eastAsia" w:ascii="宋体" w:hAnsi="宋体" w:eastAsia="宋体"/>
                <w:bCs/>
                <w:color w:val="000000"/>
                <w:sz w:val="24"/>
              </w:rPr>
              <w:instrText xml:space="preserve">= 2 \* ROMAN</w:instrText>
            </w:r>
            <w:r>
              <w:rPr>
                <w:rFonts w:ascii="宋体" w:hAnsi="宋体" w:eastAsia="宋体"/>
                <w:bCs/>
                <w:color w:val="000000"/>
                <w:sz w:val="24"/>
              </w:rPr>
              <w:instrText xml:space="preserve"> </w:instrText>
            </w:r>
            <w:r>
              <w:rPr>
                <w:rFonts w:ascii="宋体" w:hAnsi="宋体" w:eastAsia="宋体"/>
                <w:bCs/>
                <w:color w:val="000000"/>
                <w:sz w:val="24"/>
              </w:rPr>
              <w:fldChar w:fldCharType="separate"/>
            </w:r>
            <w:r>
              <w:rPr>
                <w:rFonts w:ascii="宋体" w:hAnsi="宋体" w:eastAsia="宋体"/>
                <w:bCs/>
                <w:color w:val="000000"/>
                <w:sz w:val="24"/>
              </w:rPr>
              <w:t>II</w:t>
            </w:r>
            <w:r>
              <w:rPr>
                <w:rFonts w:ascii="宋体" w:hAnsi="宋体" w:eastAsia="宋体"/>
                <w:bCs/>
                <w:color w:val="000000"/>
                <w:sz w:val="24"/>
              </w:rPr>
              <w:fldChar w:fldCharType="end"/>
            </w:r>
            <w:r>
              <w:rPr>
                <w:rFonts w:hint="eastAsia" w:ascii="宋体" w:hAnsi="宋体" w:eastAsia="宋体"/>
                <w:bCs/>
                <w:color w:val="000000"/>
                <w:sz w:val="24"/>
              </w:rPr>
              <w:t>、</w:t>
            </w:r>
            <w:r>
              <w:rPr>
                <w:rFonts w:ascii="宋体" w:hAnsi="宋体" w:eastAsia="宋体"/>
                <w:bCs/>
                <w:color w:val="000000"/>
                <w:sz w:val="24"/>
              </w:rPr>
              <w:fldChar w:fldCharType="begin"/>
            </w:r>
            <w:r>
              <w:rPr>
                <w:rFonts w:ascii="宋体" w:hAnsi="宋体" w:eastAsia="宋体"/>
                <w:bCs/>
                <w:color w:val="000000"/>
                <w:sz w:val="24"/>
              </w:rPr>
              <w:instrText xml:space="preserve"> </w:instrText>
            </w:r>
            <w:r>
              <w:rPr>
                <w:rFonts w:hint="eastAsia" w:ascii="宋体" w:hAnsi="宋体" w:eastAsia="宋体"/>
                <w:bCs/>
                <w:color w:val="000000"/>
                <w:sz w:val="24"/>
              </w:rPr>
              <w:instrText xml:space="preserve">= 3 \* ROMAN</w:instrText>
            </w:r>
            <w:r>
              <w:rPr>
                <w:rFonts w:ascii="宋体" w:hAnsi="宋体" w:eastAsia="宋体"/>
                <w:bCs/>
                <w:color w:val="000000"/>
                <w:sz w:val="24"/>
              </w:rPr>
              <w:instrText xml:space="preserve"> </w:instrText>
            </w:r>
            <w:r>
              <w:rPr>
                <w:rFonts w:ascii="宋体" w:hAnsi="宋体" w:eastAsia="宋体"/>
                <w:bCs/>
                <w:color w:val="000000"/>
                <w:sz w:val="24"/>
              </w:rPr>
              <w:fldChar w:fldCharType="separate"/>
            </w:r>
            <w:r>
              <w:rPr>
                <w:rFonts w:ascii="宋体" w:hAnsi="宋体" w:eastAsia="宋体"/>
                <w:bCs/>
                <w:color w:val="000000"/>
                <w:sz w:val="24"/>
              </w:rPr>
              <w:t>III</w:t>
            </w:r>
            <w:r>
              <w:rPr>
                <w:rFonts w:ascii="宋体" w:hAnsi="宋体" w:eastAsia="宋体"/>
                <w:bCs/>
                <w:color w:val="000000"/>
                <w:sz w:val="24"/>
              </w:rPr>
              <w:fldChar w:fldCharType="end"/>
            </w:r>
            <w:r>
              <w:rPr>
                <w:rFonts w:hint="eastAsia" w:ascii="宋体" w:hAnsi="宋体" w:eastAsia="宋体"/>
                <w:bCs/>
                <w:color w:val="000000"/>
                <w:sz w:val="24"/>
              </w:rPr>
              <w:t>层次统计，每篇分别记分</w:t>
            </w:r>
            <w:r>
              <w:rPr>
                <w:rFonts w:ascii="宋体" w:hAnsi="宋体" w:eastAsia="宋体"/>
                <w:bCs/>
                <w:color w:val="000000"/>
                <w:sz w:val="24"/>
              </w:rPr>
              <w:t>4</w:t>
            </w:r>
            <w:r>
              <w:rPr>
                <w:rFonts w:hint="eastAsia" w:ascii="宋体" w:hAnsi="宋体" w:eastAsia="宋体"/>
                <w:bCs/>
                <w:color w:val="000000"/>
                <w:sz w:val="24"/>
              </w:rPr>
              <w:t>、</w:t>
            </w:r>
            <w:r>
              <w:rPr>
                <w:rFonts w:ascii="宋体" w:hAnsi="宋体" w:eastAsia="宋体"/>
                <w:bCs/>
                <w:color w:val="000000"/>
                <w:sz w:val="24"/>
              </w:rPr>
              <w:t>2</w:t>
            </w:r>
            <w:r>
              <w:rPr>
                <w:rFonts w:hint="eastAsia" w:ascii="宋体" w:hAnsi="宋体" w:eastAsia="宋体"/>
                <w:bCs/>
                <w:color w:val="000000"/>
                <w:sz w:val="24"/>
              </w:rPr>
              <w:t>、</w:t>
            </w:r>
            <w:r>
              <w:rPr>
                <w:rFonts w:ascii="宋体" w:hAnsi="宋体" w:eastAsia="宋体"/>
                <w:bCs/>
                <w:color w:val="000000"/>
                <w:sz w:val="24"/>
              </w:rPr>
              <w:t>1</w:t>
            </w:r>
            <w:r>
              <w:rPr>
                <w:rFonts w:hint="eastAsia" w:ascii="宋体" w:hAnsi="宋体" w:eastAsia="宋体"/>
                <w:bCs/>
                <w:color w:val="000000"/>
                <w:sz w:val="24"/>
              </w:rPr>
              <w:t>分。本项最多记</w:t>
            </w:r>
            <w:r>
              <w:rPr>
                <w:rFonts w:ascii="宋体" w:hAnsi="宋体" w:eastAsia="宋体"/>
                <w:bCs/>
                <w:color w:val="000000"/>
                <w:sz w:val="24"/>
              </w:rPr>
              <w:t>6</w:t>
            </w:r>
            <w:r>
              <w:rPr>
                <w:rFonts w:hint="eastAsia" w:ascii="宋体" w:hAnsi="宋体" w:eastAsia="宋体"/>
                <w:bCs/>
                <w:color w:val="000000"/>
                <w:sz w:val="24"/>
              </w:rPr>
              <w:t>分。</w:t>
            </w:r>
          </w:p>
          <w:p>
            <w:pPr>
              <w:keepNext/>
              <w:spacing w:line="280" w:lineRule="exact"/>
              <w:ind w:left="240" w:hanging="240" w:hangingChars="100"/>
              <w:rPr>
                <w:rFonts w:ascii="宋体" w:hAnsi="宋体" w:eastAsia="宋体"/>
                <w:bCs/>
                <w:color w:val="000000"/>
                <w:sz w:val="24"/>
              </w:rPr>
            </w:pPr>
            <w:r>
              <w:rPr>
                <w:rFonts w:hint="eastAsia"/>
                <w:bCs/>
                <w:color w:val="000000"/>
                <w:sz w:val="24"/>
              </w:rPr>
              <w:t>5.2.4</w:t>
            </w:r>
            <w:r>
              <w:rPr>
                <w:rFonts w:ascii="宋体" w:hAnsi="宋体" w:eastAsia="宋体"/>
                <w:bCs/>
                <w:color w:val="000000"/>
                <w:sz w:val="24"/>
              </w:rPr>
              <w:t>教学</w:t>
            </w:r>
            <w:r>
              <w:rPr>
                <w:rFonts w:hint="eastAsia" w:ascii="宋体" w:hAnsi="宋体" w:eastAsia="宋体"/>
                <w:bCs/>
                <w:color w:val="000000"/>
                <w:sz w:val="24"/>
              </w:rPr>
              <w:t>科研</w:t>
            </w:r>
            <w:r>
              <w:rPr>
                <w:rFonts w:ascii="宋体" w:hAnsi="宋体" w:eastAsia="宋体"/>
                <w:bCs/>
                <w:color w:val="000000"/>
                <w:sz w:val="24"/>
              </w:rPr>
              <w:t>成果获奖。获得教学</w:t>
            </w:r>
            <w:r>
              <w:rPr>
                <w:rFonts w:hint="eastAsia" w:ascii="宋体" w:hAnsi="宋体" w:eastAsia="宋体"/>
                <w:bCs/>
                <w:color w:val="000000"/>
                <w:sz w:val="24"/>
              </w:rPr>
              <w:t>科研</w:t>
            </w:r>
            <w:r>
              <w:rPr>
                <w:rFonts w:ascii="宋体" w:hAnsi="宋体" w:eastAsia="宋体"/>
                <w:bCs/>
                <w:color w:val="000000"/>
                <w:sz w:val="24"/>
              </w:rPr>
              <w:t>成果奖，得分</w:t>
            </w:r>
            <w:r>
              <w:rPr>
                <w:rFonts w:ascii="宋体" w:hAnsi="宋体" w:eastAsia="宋体"/>
                <w:bCs/>
                <w:color w:val="000000"/>
                <w:kern w:val="0"/>
                <w:sz w:val="24"/>
              </w:rPr>
              <w:t>=</w:t>
            </w:r>
            <w:r>
              <w:rPr>
                <w:rFonts w:hint="eastAsia" w:ascii="宋体" w:hAnsi="宋体" w:eastAsia="宋体"/>
                <w:bCs/>
                <w:color w:val="000000"/>
                <w:kern w:val="0"/>
                <w:sz w:val="24"/>
              </w:rPr>
              <w:t>gk</w:t>
            </w:r>
            <w:r>
              <w:rPr>
                <w:rFonts w:ascii="宋体" w:hAnsi="宋体" w:eastAsia="宋体"/>
                <w:bCs/>
                <w:color w:val="000000"/>
                <w:kern w:val="0"/>
                <w:sz w:val="24"/>
              </w:rPr>
              <w:t>，</w:t>
            </w:r>
            <w:r>
              <w:rPr>
                <w:rFonts w:ascii="宋体" w:hAnsi="宋体" w:eastAsia="宋体"/>
                <w:bCs/>
                <w:color w:val="000000"/>
                <w:sz w:val="24"/>
              </w:rPr>
              <w:t>其中</w:t>
            </w:r>
            <w:r>
              <w:rPr>
                <w:rFonts w:hint="eastAsia" w:ascii="宋体" w:hAnsi="宋体" w:eastAsia="宋体"/>
                <w:bCs/>
                <w:color w:val="000000"/>
                <w:sz w:val="24"/>
              </w:rPr>
              <w:t>g</w:t>
            </w:r>
            <w:r>
              <w:rPr>
                <w:rFonts w:ascii="宋体" w:hAnsi="宋体" w:eastAsia="宋体"/>
                <w:bCs/>
                <w:color w:val="000000"/>
                <w:sz w:val="24"/>
              </w:rPr>
              <w:t>为</w:t>
            </w:r>
            <w:r>
              <w:rPr>
                <w:rFonts w:hint="eastAsia" w:ascii="宋体" w:hAnsi="宋体" w:eastAsia="宋体"/>
                <w:bCs/>
                <w:color w:val="000000"/>
                <w:sz w:val="24"/>
              </w:rPr>
              <w:t>等级</w:t>
            </w:r>
            <w:r>
              <w:rPr>
                <w:rFonts w:ascii="宋体" w:hAnsi="宋体" w:eastAsia="宋体"/>
                <w:bCs/>
                <w:color w:val="000000"/>
                <w:sz w:val="24"/>
              </w:rPr>
              <w:t>系数，国家级教学</w:t>
            </w:r>
            <w:r>
              <w:rPr>
                <w:rFonts w:hint="eastAsia" w:ascii="宋体" w:hAnsi="宋体" w:eastAsia="宋体"/>
                <w:bCs/>
                <w:color w:val="000000"/>
                <w:sz w:val="24"/>
              </w:rPr>
              <w:t>科研</w:t>
            </w:r>
            <w:r>
              <w:rPr>
                <w:rFonts w:ascii="宋体" w:hAnsi="宋体" w:eastAsia="宋体"/>
                <w:bCs/>
                <w:color w:val="000000"/>
                <w:sz w:val="24"/>
              </w:rPr>
              <w:t>成果一等奖</w:t>
            </w:r>
            <w:r>
              <w:rPr>
                <w:rFonts w:hint="eastAsia" w:ascii="宋体" w:hAnsi="宋体" w:eastAsia="宋体"/>
                <w:bCs/>
                <w:color w:val="000000"/>
                <w:sz w:val="24"/>
              </w:rPr>
              <w:t>g</w:t>
            </w:r>
            <w:r>
              <w:rPr>
                <w:rFonts w:ascii="宋体" w:hAnsi="宋体" w:eastAsia="宋体"/>
                <w:bCs/>
                <w:color w:val="000000"/>
                <w:sz w:val="24"/>
              </w:rPr>
              <w:t>=10</w:t>
            </w:r>
            <w:r>
              <w:rPr>
                <w:rFonts w:hint="eastAsia" w:ascii="宋体" w:hAnsi="宋体" w:eastAsia="宋体"/>
                <w:bCs/>
                <w:color w:val="000000"/>
                <w:sz w:val="24"/>
              </w:rPr>
              <w:t>、</w:t>
            </w:r>
            <w:r>
              <w:rPr>
                <w:rFonts w:ascii="宋体" w:hAnsi="宋体" w:eastAsia="宋体"/>
                <w:bCs/>
                <w:color w:val="000000"/>
                <w:sz w:val="24"/>
              </w:rPr>
              <w:t>二等奖</w:t>
            </w:r>
            <w:r>
              <w:rPr>
                <w:rFonts w:hint="eastAsia" w:ascii="宋体" w:hAnsi="宋体" w:eastAsia="宋体"/>
                <w:bCs/>
                <w:color w:val="000000"/>
                <w:sz w:val="24"/>
              </w:rPr>
              <w:t>g</w:t>
            </w:r>
            <w:r>
              <w:rPr>
                <w:rFonts w:ascii="宋体" w:hAnsi="宋体" w:eastAsia="宋体"/>
                <w:bCs/>
                <w:color w:val="000000"/>
                <w:sz w:val="24"/>
              </w:rPr>
              <w:t>=8</w:t>
            </w:r>
            <w:r>
              <w:rPr>
                <w:rFonts w:hint="eastAsia" w:ascii="宋体" w:hAnsi="宋体" w:eastAsia="宋体"/>
                <w:bCs/>
                <w:color w:val="000000"/>
                <w:sz w:val="24"/>
              </w:rPr>
              <w:t>、三</w:t>
            </w:r>
            <w:r>
              <w:rPr>
                <w:rFonts w:ascii="宋体" w:hAnsi="宋体" w:eastAsia="宋体"/>
                <w:bCs/>
                <w:color w:val="000000"/>
                <w:sz w:val="24"/>
              </w:rPr>
              <w:t>等奖</w:t>
            </w:r>
            <w:r>
              <w:rPr>
                <w:rFonts w:hint="eastAsia" w:ascii="宋体" w:hAnsi="宋体" w:eastAsia="宋体"/>
                <w:bCs/>
                <w:color w:val="000000"/>
                <w:sz w:val="24"/>
              </w:rPr>
              <w:t>g</w:t>
            </w:r>
            <w:r>
              <w:rPr>
                <w:rFonts w:ascii="宋体" w:hAnsi="宋体" w:eastAsia="宋体"/>
                <w:bCs/>
                <w:color w:val="000000"/>
                <w:sz w:val="24"/>
              </w:rPr>
              <w:t>=6；省级一等奖</w:t>
            </w:r>
            <w:r>
              <w:rPr>
                <w:rFonts w:hint="eastAsia" w:ascii="宋体" w:hAnsi="宋体" w:eastAsia="宋体"/>
                <w:bCs/>
                <w:color w:val="000000"/>
                <w:sz w:val="24"/>
              </w:rPr>
              <w:t>g</w:t>
            </w:r>
            <w:r>
              <w:rPr>
                <w:rFonts w:ascii="宋体" w:hAnsi="宋体" w:eastAsia="宋体"/>
                <w:bCs/>
                <w:color w:val="000000"/>
                <w:sz w:val="24"/>
              </w:rPr>
              <w:t>=6，二等奖</w:t>
            </w:r>
            <w:r>
              <w:rPr>
                <w:rFonts w:hint="eastAsia" w:ascii="宋体" w:hAnsi="宋体" w:eastAsia="宋体"/>
                <w:bCs/>
                <w:color w:val="000000"/>
                <w:sz w:val="24"/>
              </w:rPr>
              <w:t>g</w:t>
            </w:r>
            <w:r>
              <w:rPr>
                <w:rFonts w:ascii="宋体" w:hAnsi="宋体" w:eastAsia="宋体"/>
                <w:bCs/>
                <w:color w:val="000000"/>
                <w:sz w:val="24"/>
              </w:rPr>
              <w:t>=4，三等奖</w:t>
            </w:r>
            <w:r>
              <w:rPr>
                <w:rFonts w:hint="eastAsia" w:ascii="宋体" w:hAnsi="宋体" w:eastAsia="宋体"/>
                <w:bCs/>
                <w:color w:val="000000"/>
                <w:sz w:val="24"/>
              </w:rPr>
              <w:t>g</w:t>
            </w:r>
            <w:r>
              <w:rPr>
                <w:rFonts w:ascii="宋体" w:hAnsi="宋体" w:eastAsia="宋体"/>
                <w:bCs/>
                <w:color w:val="000000"/>
                <w:sz w:val="24"/>
              </w:rPr>
              <w:t>=2；校级一等奖</w:t>
            </w:r>
            <w:r>
              <w:rPr>
                <w:rFonts w:hint="eastAsia" w:ascii="宋体" w:hAnsi="宋体" w:eastAsia="宋体"/>
                <w:bCs/>
                <w:color w:val="000000"/>
                <w:sz w:val="24"/>
              </w:rPr>
              <w:t>g</w:t>
            </w:r>
            <w:r>
              <w:rPr>
                <w:rFonts w:ascii="宋体" w:hAnsi="宋体" w:eastAsia="宋体"/>
                <w:bCs/>
                <w:color w:val="000000"/>
                <w:sz w:val="24"/>
              </w:rPr>
              <w:t>=2，二等奖</w:t>
            </w:r>
            <w:r>
              <w:rPr>
                <w:rFonts w:hint="eastAsia" w:ascii="宋体" w:hAnsi="宋体" w:eastAsia="宋体"/>
                <w:bCs/>
                <w:color w:val="000000"/>
                <w:sz w:val="24"/>
              </w:rPr>
              <w:t>g</w:t>
            </w:r>
            <w:r>
              <w:rPr>
                <w:rFonts w:ascii="宋体" w:hAnsi="宋体" w:eastAsia="宋体"/>
                <w:bCs/>
                <w:color w:val="000000"/>
                <w:sz w:val="24"/>
              </w:rPr>
              <w:t>=1，三等奖</w:t>
            </w:r>
            <w:r>
              <w:rPr>
                <w:rFonts w:hint="eastAsia" w:ascii="宋体" w:hAnsi="宋体" w:eastAsia="宋体"/>
                <w:bCs/>
                <w:color w:val="000000"/>
                <w:sz w:val="24"/>
              </w:rPr>
              <w:t>g</w:t>
            </w:r>
            <w:r>
              <w:rPr>
                <w:rFonts w:ascii="宋体" w:hAnsi="宋体" w:eastAsia="宋体"/>
                <w:bCs/>
                <w:color w:val="000000"/>
                <w:sz w:val="24"/>
              </w:rPr>
              <w:t>=0.5；</w:t>
            </w:r>
            <w:r>
              <w:rPr>
                <w:rFonts w:ascii="宋体" w:hAnsi="宋体" w:eastAsia="宋体"/>
                <w:bCs/>
                <w:color w:val="000000"/>
                <w:kern w:val="0"/>
                <w:sz w:val="24"/>
              </w:rPr>
              <w:t>k</w:t>
            </w:r>
            <w:r>
              <w:rPr>
                <w:rFonts w:ascii="宋体" w:hAnsi="宋体" w:eastAsia="宋体"/>
                <w:bCs/>
                <w:color w:val="000000"/>
                <w:sz w:val="24"/>
              </w:rPr>
              <w:t>为排名系数，排名第一、二、三、四、五的</w:t>
            </w:r>
            <w:r>
              <w:rPr>
                <w:rFonts w:ascii="宋体" w:hAnsi="宋体" w:eastAsia="宋体"/>
                <w:bCs/>
                <w:color w:val="000000"/>
                <w:kern w:val="0"/>
                <w:sz w:val="24"/>
              </w:rPr>
              <w:t>k</w:t>
            </w:r>
            <w:r>
              <w:rPr>
                <w:rFonts w:ascii="宋体" w:hAnsi="宋体" w:eastAsia="宋体"/>
                <w:bCs/>
                <w:color w:val="000000"/>
                <w:sz w:val="24"/>
              </w:rPr>
              <w:t>分别为1、0.6、0.4、0.3、0.2</w:t>
            </w:r>
            <w:r>
              <w:rPr>
                <w:rFonts w:hint="eastAsia" w:ascii="宋体" w:hAnsi="宋体" w:eastAsia="宋体"/>
                <w:bCs/>
                <w:color w:val="000000"/>
                <w:sz w:val="24"/>
              </w:rPr>
              <w:t>。本项</w:t>
            </w:r>
            <w:r>
              <w:rPr>
                <w:rFonts w:ascii="宋体" w:hAnsi="宋体" w:eastAsia="宋体"/>
                <w:bCs/>
                <w:color w:val="000000"/>
                <w:sz w:val="24"/>
              </w:rPr>
              <w:t>最多记</w:t>
            </w:r>
            <w:r>
              <w:rPr>
                <w:rFonts w:hint="eastAsia" w:ascii="宋体" w:hAnsi="宋体" w:eastAsia="宋体"/>
                <w:bCs/>
                <w:color w:val="000000"/>
                <w:sz w:val="24"/>
              </w:rPr>
              <w:t>1</w:t>
            </w:r>
            <w:r>
              <w:rPr>
                <w:rFonts w:ascii="宋体" w:hAnsi="宋体" w:eastAsia="宋体"/>
                <w:bCs/>
                <w:color w:val="000000"/>
                <w:sz w:val="24"/>
              </w:rPr>
              <w:t>0分。</w:t>
            </w:r>
          </w:p>
          <w:p>
            <w:pPr>
              <w:keepNext/>
              <w:spacing w:line="280" w:lineRule="exact"/>
              <w:ind w:left="240" w:hanging="240" w:hangingChars="100"/>
              <w:rPr>
                <w:bCs/>
                <w:color w:val="000000"/>
                <w:sz w:val="24"/>
              </w:rPr>
            </w:pPr>
            <w:r>
              <w:rPr>
                <w:rFonts w:hint="eastAsia"/>
                <w:bCs/>
                <w:color w:val="000000"/>
                <w:sz w:val="24"/>
              </w:rPr>
              <w:t>5.2.5</w:t>
            </w:r>
            <w:r>
              <w:rPr>
                <w:rFonts w:hint="eastAsia" w:ascii="宋体" w:hAnsi="宋体" w:eastAsia="宋体"/>
                <w:bCs/>
                <w:color w:val="000000"/>
                <w:sz w:val="24"/>
              </w:rPr>
              <w:t>教学科研成果鉴定与转化。教学科研成果得到鉴定、政府及企业</w:t>
            </w:r>
            <w:r>
              <w:rPr>
                <w:rFonts w:ascii="宋体" w:hAnsi="宋体" w:eastAsia="宋体"/>
                <w:bCs/>
                <w:color w:val="000000"/>
                <w:sz w:val="24"/>
              </w:rPr>
              <w:t>等</w:t>
            </w:r>
            <w:r>
              <w:rPr>
                <w:rFonts w:hint="eastAsia" w:ascii="宋体" w:hAnsi="宋体" w:eastAsia="宋体"/>
                <w:bCs/>
                <w:color w:val="000000"/>
                <w:sz w:val="24"/>
              </w:rPr>
              <w:t>单位采用，服务于社会</w:t>
            </w:r>
            <w:r>
              <w:rPr>
                <w:rFonts w:ascii="宋体" w:hAnsi="宋体" w:eastAsia="宋体"/>
                <w:bCs/>
                <w:color w:val="000000"/>
                <w:sz w:val="24"/>
              </w:rPr>
              <w:t>并产生一定效益的，经</w:t>
            </w:r>
            <w:r>
              <w:rPr>
                <w:rFonts w:hint="eastAsia" w:ascii="宋体" w:hAnsi="宋体" w:eastAsia="宋体"/>
                <w:bCs/>
                <w:color w:val="000000"/>
                <w:sz w:val="24"/>
              </w:rPr>
              <w:t>科技处组织</w:t>
            </w:r>
            <w:r>
              <w:rPr>
                <w:rFonts w:ascii="宋体" w:hAnsi="宋体" w:eastAsia="宋体"/>
                <w:bCs/>
                <w:color w:val="000000"/>
                <w:sz w:val="24"/>
              </w:rPr>
              <w:t>评审酌情记分。最多记</w:t>
            </w:r>
            <w:r>
              <w:rPr>
                <w:rFonts w:hint="eastAsia" w:ascii="宋体" w:hAnsi="宋体" w:eastAsia="宋体"/>
                <w:bCs/>
                <w:color w:val="000000"/>
                <w:sz w:val="24"/>
              </w:rPr>
              <w:t>5</w:t>
            </w:r>
            <w:r>
              <w:rPr>
                <w:rFonts w:ascii="宋体" w:hAnsi="宋体" w:eastAsia="宋体"/>
                <w:bCs/>
                <w:color w:val="000000"/>
                <w:sz w:val="24"/>
              </w:rPr>
              <w:t>分。</w:t>
            </w:r>
          </w:p>
        </w:tc>
        <w:tc>
          <w:tcPr>
            <w:tcW w:w="2537" w:type="dxa"/>
            <w:vMerge w:val="continue"/>
            <w:noWrap w:val="0"/>
            <w:vAlign w:val="center"/>
          </w:tcPr>
          <w:p>
            <w:pPr>
              <w:rPr>
                <w:rFonts w:ascii="仿宋" w:hAnsi="仿宋" w:eastAsia="仿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429" w:type="dxa"/>
            <w:noWrap w:val="0"/>
            <w:vAlign w:val="center"/>
          </w:tcPr>
          <w:p>
            <w:pPr>
              <w:spacing w:line="400" w:lineRule="atLeast"/>
              <w:jc w:val="center"/>
              <w:rPr>
                <w:color w:val="000000"/>
                <w:sz w:val="24"/>
              </w:rPr>
            </w:pPr>
            <w:r>
              <w:rPr>
                <w:rFonts w:hint="eastAsia"/>
                <w:color w:val="000000"/>
                <w:sz w:val="24"/>
              </w:rPr>
              <w:t>6</w:t>
            </w:r>
            <w:r>
              <w:rPr>
                <w:color w:val="000000"/>
                <w:sz w:val="24"/>
              </w:rPr>
              <w:t>.学生</w:t>
            </w:r>
            <w:r>
              <w:rPr>
                <w:rFonts w:hint="eastAsia"/>
                <w:color w:val="000000"/>
                <w:sz w:val="24"/>
              </w:rPr>
              <w:t>实践指导</w:t>
            </w:r>
          </w:p>
          <w:p>
            <w:pPr>
              <w:spacing w:line="400" w:lineRule="atLeast"/>
              <w:jc w:val="center"/>
              <w:rPr>
                <w:color w:val="000000"/>
                <w:sz w:val="24"/>
              </w:rPr>
            </w:pPr>
            <w:r>
              <w:rPr>
                <w:color w:val="000000"/>
                <w:sz w:val="24"/>
              </w:rPr>
              <w:t>（8分）</w:t>
            </w:r>
          </w:p>
        </w:tc>
        <w:tc>
          <w:tcPr>
            <w:tcW w:w="1259" w:type="dxa"/>
            <w:tcBorders>
              <w:top w:val="single" w:color="auto" w:sz="4" w:space="0"/>
              <w:bottom w:val="single" w:color="auto" w:sz="4" w:space="0"/>
            </w:tcBorders>
            <w:noWrap w:val="0"/>
            <w:vAlign w:val="center"/>
          </w:tcPr>
          <w:p>
            <w:pPr>
              <w:spacing w:line="400" w:lineRule="atLeast"/>
              <w:jc w:val="center"/>
              <w:rPr>
                <w:color w:val="000000"/>
                <w:sz w:val="24"/>
              </w:rPr>
            </w:pPr>
            <w:r>
              <w:rPr>
                <w:rFonts w:hint="eastAsia"/>
                <w:color w:val="000000"/>
                <w:sz w:val="24"/>
              </w:rPr>
              <w:t>6</w:t>
            </w:r>
            <w:r>
              <w:rPr>
                <w:color w:val="000000"/>
                <w:sz w:val="24"/>
              </w:rPr>
              <w:t>.1学生</w:t>
            </w:r>
            <w:r>
              <w:rPr>
                <w:rFonts w:hint="eastAsia"/>
                <w:color w:val="000000"/>
                <w:sz w:val="24"/>
              </w:rPr>
              <w:t>实践指导</w:t>
            </w:r>
          </w:p>
        </w:tc>
        <w:tc>
          <w:tcPr>
            <w:tcW w:w="1009" w:type="dxa"/>
            <w:gridSpan w:val="2"/>
            <w:noWrap w:val="0"/>
            <w:vAlign w:val="center"/>
          </w:tcPr>
          <w:p>
            <w:pPr>
              <w:spacing w:line="400" w:lineRule="atLeast"/>
              <w:jc w:val="center"/>
              <w:rPr>
                <w:color w:val="000000"/>
                <w:sz w:val="24"/>
              </w:rPr>
            </w:pPr>
            <w:r>
              <w:rPr>
                <w:color w:val="000000"/>
                <w:sz w:val="24"/>
              </w:rPr>
              <w:t>8</w:t>
            </w:r>
          </w:p>
        </w:tc>
        <w:tc>
          <w:tcPr>
            <w:tcW w:w="7745" w:type="dxa"/>
            <w:noWrap w:val="0"/>
            <w:vAlign w:val="center"/>
          </w:tcPr>
          <w:p>
            <w:pPr>
              <w:keepNext/>
              <w:spacing w:line="400" w:lineRule="exact"/>
              <w:ind w:left="240" w:hanging="240" w:hangingChars="100"/>
              <w:rPr>
                <w:bCs/>
                <w:color w:val="000000"/>
                <w:sz w:val="24"/>
              </w:rPr>
            </w:pPr>
            <w:r>
              <w:rPr>
                <w:rFonts w:hint="eastAsia"/>
                <w:bCs/>
                <w:color w:val="000000"/>
                <w:sz w:val="24"/>
              </w:rPr>
              <w:t>6</w:t>
            </w:r>
            <w:r>
              <w:rPr>
                <w:bCs/>
                <w:color w:val="000000"/>
                <w:sz w:val="24"/>
              </w:rPr>
              <w:t>.1.1指导学生学科竞赛。指导学生参加学科竞赛获奖，得分</w:t>
            </w:r>
            <w:r>
              <w:rPr>
                <w:color w:val="000000"/>
                <w:kern w:val="0"/>
                <w:sz w:val="24"/>
              </w:rPr>
              <w:t>=</w:t>
            </w:r>
            <w:r>
              <w:rPr>
                <w:color w:val="000000"/>
                <w:kern w:val="0"/>
                <w:sz w:val="24"/>
              </w:rPr>
              <w:fldChar w:fldCharType="begin"/>
            </w:r>
            <w:r>
              <w:rPr>
                <w:color w:val="000000"/>
                <w:kern w:val="0"/>
                <w:sz w:val="24"/>
              </w:rPr>
              <w:instrText xml:space="preserve"> QUOTE  </w:instrText>
            </w:r>
            <w:r>
              <w:rPr>
                <w:color w:val="000000"/>
                <w:kern w:val="0"/>
                <w:sz w:val="24"/>
              </w:rPr>
              <w:fldChar w:fldCharType="separate"/>
            </w:r>
            <w:r>
              <w:rPr>
                <w:color w:val="000000"/>
                <w:kern w:val="0"/>
                <w:sz w:val="24"/>
              </w:rPr>
              <w:fldChar w:fldCharType="begin"/>
            </w:r>
            <w:r>
              <w:rPr>
                <w:color w:val="000000"/>
                <w:kern w:val="0"/>
                <w:sz w:val="24"/>
              </w:rPr>
              <w:instrText xml:space="preserve"> QUOTE  </w:instrText>
            </w:r>
            <w:r>
              <w:rPr>
                <w:color w:val="000000"/>
                <w:kern w:val="0"/>
                <w:sz w:val="24"/>
              </w:rPr>
              <w:fldChar w:fldCharType="separate"/>
            </w:r>
            <w:r>
              <w:rPr>
                <w:color w:val="000000"/>
                <w:kern w:val="0"/>
                <w:sz w:val="24"/>
              </w:rPr>
              <w:fldChar w:fldCharType="begin"/>
            </w:r>
            <w:r>
              <w:rPr>
                <w:color w:val="000000"/>
                <w:kern w:val="0"/>
                <w:sz w:val="24"/>
              </w:rPr>
              <w:instrText xml:space="preserve"> QUOTE  </w:instrText>
            </w:r>
            <w:r>
              <w:rPr>
                <w:color w:val="000000"/>
                <w:kern w:val="0"/>
                <w:sz w:val="24"/>
              </w:rPr>
              <w:fldChar w:fldCharType="separate"/>
            </w:r>
            <w:r>
              <w:rPr>
                <w:color w:val="000000"/>
                <w:kern w:val="0"/>
                <w:sz w:val="24"/>
              </w:rPr>
              <w:t>∑</w:t>
            </w:r>
            <w:r>
              <w:rPr>
                <w:color w:val="000000"/>
                <w:sz w:val="24"/>
              </w:rPr>
              <w:t>g</w:t>
            </w:r>
            <w:r>
              <w:rPr>
                <w:color w:val="000000"/>
                <w:sz w:val="24"/>
                <w:vertAlign w:val="subscript"/>
              </w:rPr>
              <w:t>i</w:t>
            </w:r>
            <w:r>
              <w:rPr>
                <w:color w:val="000000"/>
                <w:kern w:val="0"/>
                <w:sz w:val="24"/>
              </w:rPr>
              <w:t>k</w:t>
            </w:r>
            <w:r>
              <w:rPr>
                <w:color w:val="000000"/>
                <w:kern w:val="0"/>
                <w:sz w:val="24"/>
                <w:vertAlign w:val="subscript"/>
              </w:rPr>
              <w:t>i</w:t>
            </w:r>
            <w:r>
              <w:rPr>
                <w:color w:val="000000"/>
                <w:kern w:val="0"/>
                <w:sz w:val="24"/>
              </w:rPr>
              <w:fldChar w:fldCharType="end"/>
            </w:r>
            <w:r>
              <w:rPr>
                <w:color w:val="000000"/>
                <w:kern w:val="0"/>
                <w:sz w:val="24"/>
              </w:rPr>
              <w:fldChar w:fldCharType="end"/>
            </w:r>
            <w:r>
              <w:rPr>
                <w:color w:val="000000"/>
                <w:kern w:val="0"/>
                <w:sz w:val="24"/>
              </w:rPr>
              <w:fldChar w:fldCharType="end"/>
            </w:r>
            <m:oMath>
              <m:sSub>
                <m:sSubPr>
                  <m:ctrlPr>
                    <w:rPr>
                      <w:rFonts w:hint="default" w:ascii="Cambria Math" w:hAnsi="Cambria Math"/>
                      <w:color w:val="000000"/>
                      <w:kern w:val="0"/>
                      <w:sz w:val="24"/>
                    </w:rPr>
                  </m:ctrlPr>
                </m:sSubPr>
                <m:e>
                  <m:r>
                    <m:rPr>
                      <m:sty m:val="p"/>
                    </m:rPr>
                    <w:rPr>
                      <w:rFonts w:hint="default" w:ascii="Cambria Math" w:hAnsi="Cambria Math"/>
                      <w:color w:val="000000"/>
                      <w:kern w:val="0"/>
                      <w:sz w:val="24"/>
                    </w:rPr>
                    <m:t>p</m:t>
                  </m:r>
                  <m:ctrlPr>
                    <w:rPr>
                      <w:rFonts w:hint="default" w:ascii="Cambria Math" w:hAnsi="Cambria Math"/>
                      <w:color w:val="000000"/>
                      <w:kern w:val="0"/>
                      <w:sz w:val="24"/>
                    </w:rPr>
                  </m:ctrlPr>
                </m:e>
                <m:sub>
                  <m:r>
                    <m:rPr/>
                    <w:rPr>
                      <w:rFonts w:hint="default" w:ascii="Cambria Math" w:hAnsi="Cambria Math"/>
                      <w:color w:val="000000"/>
                      <w:kern w:val="0"/>
                      <w:sz w:val="24"/>
                    </w:rPr>
                    <m:t>i</m:t>
                  </m:r>
                  <m:ctrlPr>
                    <w:rPr>
                      <w:rFonts w:hint="default" w:ascii="Cambria Math" w:hAnsi="Cambria Math"/>
                      <w:color w:val="000000"/>
                      <w:kern w:val="0"/>
                      <w:sz w:val="24"/>
                    </w:rPr>
                  </m:ctrlPr>
                </m:sub>
              </m:sSub>
            </m:oMath>
            <w:r>
              <w:rPr>
                <w:color w:val="000000"/>
                <w:kern w:val="0"/>
                <w:sz w:val="24"/>
              </w:rPr>
              <w:t>，</w:t>
            </w:r>
            <w:r>
              <w:rPr>
                <w:color w:val="000000"/>
                <w:sz w:val="24"/>
              </w:rPr>
              <w:t>其中i为项目序号，g</w:t>
            </w:r>
            <w:r>
              <w:rPr>
                <w:color w:val="000000"/>
                <w:sz w:val="24"/>
                <w:vertAlign w:val="subscript"/>
              </w:rPr>
              <w:t>i</w:t>
            </w:r>
            <w:r>
              <w:rPr>
                <w:color w:val="000000"/>
                <w:sz w:val="24"/>
              </w:rPr>
              <w:t>为层次系数，国家级项目g</w:t>
            </w:r>
            <w:r>
              <w:rPr>
                <w:color w:val="000000"/>
                <w:sz w:val="24"/>
                <w:vertAlign w:val="subscript"/>
              </w:rPr>
              <w:t>i</w:t>
            </w:r>
            <w:r>
              <w:rPr>
                <w:color w:val="000000"/>
                <w:sz w:val="24"/>
              </w:rPr>
              <w:t>=4，省级项目g</w:t>
            </w:r>
            <w:r>
              <w:rPr>
                <w:color w:val="000000"/>
                <w:sz w:val="24"/>
                <w:vertAlign w:val="subscript"/>
              </w:rPr>
              <w:t>i</w:t>
            </w:r>
            <w:r>
              <w:rPr>
                <w:color w:val="000000"/>
                <w:sz w:val="24"/>
              </w:rPr>
              <w:t>=2，校级项目g</w:t>
            </w:r>
            <w:r>
              <w:rPr>
                <w:color w:val="000000"/>
                <w:sz w:val="24"/>
                <w:vertAlign w:val="subscript"/>
              </w:rPr>
              <w:t>i</w:t>
            </w:r>
            <w:r>
              <w:rPr>
                <w:color w:val="000000"/>
                <w:sz w:val="24"/>
              </w:rPr>
              <w:t>=1</w:t>
            </w:r>
            <w:r>
              <w:rPr>
                <w:rFonts w:hint="eastAsia"/>
                <w:color w:val="000000"/>
                <w:sz w:val="24"/>
              </w:rPr>
              <w:t>；</w:t>
            </w:r>
            <w:r>
              <w:rPr>
                <w:color w:val="000000"/>
                <w:kern w:val="0"/>
                <w:sz w:val="24"/>
              </w:rPr>
              <w:t>k</w:t>
            </w:r>
            <w:r>
              <w:rPr>
                <w:color w:val="000000"/>
                <w:kern w:val="0"/>
                <w:sz w:val="24"/>
                <w:vertAlign w:val="subscript"/>
              </w:rPr>
              <w:t>i</w:t>
            </w:r>
            <w:r>
              <w:rPr>
                <w:color w:val="000000"/>
                <w:sz w:val="24"/>
              </w:rPr>
              <w:t>为等级系数，一、二、三等奖</w:t>
            </w:r>
            <w:r>
              <w:rPr>
                <w:color w:val="000000"/>
                <w:kern w:val="0"/>
                <w:sz w:val="24"/>
              </w:rPr>
              <w:t>k</w:t>
            </w:r>
            <w:r>
              <w:rPr>
                <w:color w:val="000000"/>
                <w:kern w:val="0"/>
                <w:sz w:val="24"/>
                <w:vertAlign w:val="subscript"/>
              </w:rPr>
              <w:t>i</w:t>
            </w:r>
            <w:r>
              <w:rPr>
                <w:color w:val="000000"/>
                <w:sz w:val="24"/>
              </w:rPr>
              <w:t>分别为1、0.6、0.4</w:t>
            </w:r>
            <w:r>
              <w:rPr>
                <w:rFonts w:hint="eastAsia"/>
                <w:color w:val="000000"/>
                <w:sz w:val="24"/>
              </w:rPr>
              <w:t>；p</w:t>
            </w:r>
            <w:r>
              <w:rPr>
                <w:rFonts w:hint="eastAsia"/>
                <w:color w:val="000000"/>
                <w:sz w:val="24"/>
                <w:vertAlign w:val="subscript"/>
              </w:rPr>
              <w:t>i</w:t>
            </w:r>
            <w:r>
              <w:rPr>
                <w:rFonts w:hint="eastAsia"/>
                <w:color w:val="000000"/>
                <w:sz w:val="24"/>
              </w:rPr>
              <w:t>类别系数，A类、B类项目</w:t>
            </w:r>
            <w:r>
              <w:rPr>
                <w:color w:val="000000"/>
                <w:sz w:val="24"/>
              </w:rPr>
              <w:t>p</w:t>
            </w:r>
            <w:r>
              <w:rPr>
                <w:rFonts w:hint="eastAsia"/>
                <w:color w:val="000000"/>
                <w:sz w:val="24"/>
                <w:vertAlign w:val="subscript"/>
              </w:rPr>
              <w:t>i</w:t>
            </w:r>
            <w:r>
              <w:rPr>
                <w:rFonts w:hint="eastAsia"/>
                <w:color w:val="000000"/>
                <w:sz w:val="24"/>
              </w:rPr>
              <w:t>分别为1、0.5。</w:t>
            </w:r>
            <w:r>
              <w:rPr>
                <w:bCs/>
                <w:color w:val="000000"/>
                <w:sz w:val="24"/>
              </w:rPr>
              <w:t>最多记</w:t>
            </w:r>
            <w:r>
              <w:rPr>
                <w:rFonts w:hint="eastAsia"/>
                <w:bCs/>
                <w:color w:val="000000"/>
                <w:sz w:val="24"/>
              </w:rPr>
              <w:t>4</w:t>
            </w:r>
            <w:r>
              <w:rPr>
                <w:bCs/>
                <w:color w:val="000000"/>
                <w:sz w:val="24"/>
              </w:rPr>
              <w:t>分。</w:t>
            </w:r>
          </w:p>
          <w:p>
            <w:pPr>
              <w:keepNext/>
              <w:spacing w:line="400" w:lineRule="exact"/>
              <w:ind w:left="240" w:hanging="240" w:hangingChars="100"/>
              <w:rPr>
                <w:bCs/>
                <w:color w:val="000000"/>
                <w:sz w:val="24"/>
              </w:rPr>
            </w:pPr>
            <w:r>
              <w:rPr>
                <w:rFonts w:hint="eastAsia"/>
                <w:bCs/>
                <w:color w:val="000000"/>
                <w:sz w:val="24"/>
              </w:rPr>
              <w:t>6</w:t>
            </w:r>
            <w:r>
              <w:rPr>
                <w:bCs/>
                <w:color w:val="000000"/>
                <w:sz w:val="24"/>
              </w:rPr>
              <w:t>.1.2指导学生创新</w:t>
            </w:r>
            <w:r>
              <w:rPr>
                <w:rFonts w:hint="eastAsia"/>
                <w:bCs/>
                <w:color w:val="000000"/>
                <w:sz w:val="24"/>
              </w:rPr>
              <w:t>创业</w:t>
            </w:r>
            <w:r>
              <w:rPr>
                <w:bCs/>
                <w:color w:val="000000"/>
                <w:sz w:val="24"/>
              </w:rPr>
              <w:t>项目。指导学生</w:t>
            </w:r>
            <w:r>
              <w:rPr>
                <w:rFonts w:hint="eastAsia"/>
                <w:bCs/>
                <w:color w:val="000000"/>
                <w:sz w:val="24"/>
              </w:rPr>
              <w:t>立项</w:t>
            </w:r>
            <w:r>
              <w:rPr>
                <w:bCs/>
                <w:color w:val="000000"/>
                <w:sz w:val="24"/>
              </w:rPr>
              <w:t>大学生</w:t>
            </w:r>
            <w:r>
              <w:rPr>
                <w:rFonts w:hint="eastAsia"/>
                <w:bCs/>
                <w:color w:val="000000"/>
                <w:sz w:val="24"/>
              </w:rPr>
              <w:t>创新创业训练计划</w:t>
            </w:r>
            <w:r>
              <w:rPr>
                <w:bCs/>
                <w:color w:val="000000"/>
                <w:sz w:val="24"/>
              </w:rPr>
              <w:t>项目，国家级、省级、校级项目每项分别</w:t>
            </w:r>
            <w:r>
              <w:rPr>
                <w:rFonts w:hint="eastAsia"/>
                <w:bCs/>
                <w:color w:val="000000"/>
                <w:sz w:val="24"/>
              </w:rPr>
              <w:t>记</w:t>
            </w:r>
            <w:r>
              <w:rPr>
                <w:bCs/>
                <w:color w:val="000000"/>
                <w:sz w:val="24"/>
              </w:rPr>
              <w:t>2分、1分、0.5分</w:t>
            </w:r>
            <w:r>
              <w:rPr>
                <w:rFonts w:hint="eastAsia"/>
                <w:bCs/>
                <w:color w:val="000000"/>
                <w:sz w:val="24"/>
              </w:rPr>
              <w:t>。</w:t>
            </w:r>
            <w:r>
              <w:rPr>
                <w:bCs/>
                <w:color w:val="000000"/>
                <w:sz w:val="24"/>
              </w:rPr>
              <w:t>最多记2分。</w:t>
            </w:r>
          </w:p>
          <w:p>
            <w:pPr>
              <w:keepNext/>
              <w:spacing w:line="400" w:lineRule="exact"/>
              <w:ind w:left="240" w:hanging="240" w:hangingChars="100"/>
              <w:rPr>
                <w:bCs/>
                <w:color w:val="000000"/>
                <w:sz w:val="24"/>
              </w:rPr>
            </w:pPr>
            <w:r>
              <w:rPr>
                <w:rFonts w:hint="eastAsia"/>
                <w:bCs/>
                <w:color w:val="000000"/>
                <w:sz w:val="24"/>
              </w:rPr>
              <w:t>6.1.3</w:t>
            </w:r>
            <w:r>
              <w:rPr>
                <w:bCs/>
                <w:color w:val="000000"/>
                <w:sz w:val="24"/>
              </w:rPr>
              <w:t>指导学生毕业设计（论文）。指导学生毕业设计（论文）</w:t>
            </w:r>
            <w:r>
              <w:rPr>
                <w:rFonts w:hint="eastAsia"/>
                <w:bCs/>
                <w:color w:val="000000"/>
                <w:sz w:val="24"/>
              </w:rPr>
              <w:t>、综合训练</w:t>
            </w:r>
            <w:r>
              <w:rPr>
                <w:bCs/>
                <w:color w:val="000000"/>
                <w:sz w:val="24"/>
              </w:rPr>
              <w:t>，</w:t>
            </w:r>
            <w:r>
              <w:rPr>
                <w:rFonts w:hint="eastAsia"/>
                <w:bCs/>
                <w:color w:val="000000"/>
                <w:sz w:val="24"/>
              </w:rPr>
              <w:t>按照完成工作的质量情况，</w:t>
            </w:r>
            <w:r>
              <w:rPr>
                <w:bCs/>
                <w:color w:val="000000"/>
                <w:sz w:val="24"/>
              </w:rPr>
              <w:t>每篇</w:t>
            </w:r>
            <w:r>
              <w:rPr>
                <w:rFonts w:hint="eastAsia"/>
                <w:bCs/>
                <w:color w:val="000000"/>
                <w:sz w:val="24"/>
              </w:rPr>
              <w:t>（人）酌情记0-</w:t>
            </w:r>
            <w:r>
              <w:rPr>
                <w:bCs/>
                <w:color w:val="000000"/>
                <w:sz w:val="24"/>
              </w:rPr>
              <w:t>0.</w:t>
            </w:r>
            <w:r>
              <w:rPr>
                <w:rFonts w:hint="eastAsia"/>
                <w:bCs/>
                <w:color w:val="000000"/>
                <w:sz w:val="24"/>
              </w:rPr>
              <w:t>4</w:t>
            </w:r>
            <w:r>
              <w:rPr>
                <w:bCs/>
                <w:color w:val="000000"/>
                <w:sz w:val="24"/>
              </w:rPr>
              <w:t>分，评为</w:t>
            </w:r>
            <w:r>
              <w:rPr>
                <w:rFonts w:hint="eastAsia"/>
                <w:bCs/>
                <w:color w:val="000000"/>
                <w:sz w:val="24"/>
              </w:rPr>
              <w:t>校</w:t>
            </w:r>
            <w:r>
              <w:rPr>
                <w:bCs/>
                <w:color w:val="000000"/>
                <w:sz w:val="24"/>
              </w:rPr>
              <w:t>优秀</w:t>
            </w:r>
            <w:r>
              <w:rPr>
                <w:rFonts w:hint="eastAsia"/>
                <w:bCs/>
                <w:color w:val="000000"/>
                <w:sz w:val="24"/>
              </w:rPr>
              <w:t>毕业</w:t>
            </w:r>
            <w:r>
              <w:rPr>
                <w:bCs/>
                <w:color w:val="000000"/>
                <w:sz w:val="24"/>
              </w:rPr>
              <w:t>论文（设计）的每篇加记0.</w:t>
            </w:r>
            <w:r>
              <w:rPr>
                <w:rFonts w:hint="eastAsia"/>
                <w:bCs/>
                <w:color w:val="000000"/>
                <w:sz w:val="24"/>
              </w:rPr>
              <w:t>3</w:t>
            </w:r>
            <w:r>
              <w:rPr>
                <w:bCs/>
                <w:color w:val="000000"/>
                <w:sz w:val="24"/>
              </w:rPr>
              <w:t>分</w:t>
            </w:r>
            <w:r>
              <w:rPr>
                <w:rFonts w:hint="eastAsia"/>
                <w:bCs/>
                <w:color w:val="000000"/>
                <w:sz w:val="24"/>
              </w:rPr>
              <w:t>。</w:t>
            </w:r>
            <w:r>
              <w:rPr>
                <w:bCs/>
                <w:color w:val="000000"/>
                <w:sz w:val="24"/>
              </w:rPr>
              <w:t>最多记</w:t>
            </w:r>
            <w:r>
              <w:rPr>
                <w:rFonts w:hint="eastAsia"/>
                <w:bCs/>
                <w:color w:val="000000"/>
                <w:sz w:val="24"/>
              </w:rPr>
              <w:t>4</w:t>
            </w:r>
            <w:r>
              <w:rPr>
                <w:bCs/>
                <w:color w:val="000000"/>
                <w:sz w:val="24"/>
              </w:rPr>
              <w:t>分。</w:t>
            </w:r>
          </w:p>
        </w:tc>
        <w:tc>
          <w:tcPr>
            <w:tcW w:w="2537" w:type="dxa"/>
            <w:noWrap w:val="0"/>
            <w:vAlign w:val="center"/>
          </w:tcPr>
          <w:p>
            <w:pPr>
              <w:spacing w:line="240" w:lineRule="exact"/>
              <w:ind w:firstLine="210" w:firstLineChars="100"/>
              <w:rPr>
                <w:rFonts w:ascii="仿宋" w:hAnsi="仿宋" w:eastAsia="仿宋"/>
                <w:color w:val="000000"/>
                <w:szCs w:val="21"/>
              </w:rPr>
            </w:pPr>
            <w:r>
              <w:rPr>
                <w:rFonts w:ascii="仿宋" w:hAnsi="仿宋" w:eastAsia="仿宋"/>
                <w:color w:val="000000"/>
                <w:szCs w:val="21"/>
              </w:rPr>
              <w:t>1.</w:t>
            </w:r>
            <w:r>
              <w:rPr>
                <w:rFonts w:hint="eastAsia"/>
                <w:color w:val="000000"/>
                <w:szCs w:val="21"/>
              </w:rPr>
              <w:t xml:space="preserve"> </w:t>
            </w:r>
            <w:r>
              <w:rPr>
                <w:rFonts w:hint="eastAsia" w:ascii="仿宋" w:hAnsi="仿宋" w:eastAsia="仿宋"/>
                <w:color w:val="000000"/>
                <w:szCs w:val="21"/>
              </w:rPr>
              <w:t>学科竞赛的分级、分类按学校相关规定执行，A类为政府部门组织的竞赛，B类为学会、协会等民间团体组织的竞赛，体育类竞赛的综合类运动会获奖参照A类、锦标赛获奖参照B类标准记分。</w:t>
            </w:r>
          </w:p>
          <w:p>
            <w:pPr>
              <w:spacing w:line="240" w:lineRule="exact"/>
              <w:ind w:firstLine="210" w:firstLineChars="100"/>
              <w:rPr>
                <w:rFonts w:ascii="仿宋" w:hAnsi="仿宋" w:eastAsia="仿宋"/>
                <w:color w:val="000000"/>
                <w:szCs w:val="21"/>
              </w:rPr>
            </w:pPr>
            <w:r>
              <w:rPr>
                <w:rFonts w:ascii="仿宋" w:hAnsi="仿宋" w:eastAsia="仿宋"/>
                <w:color w:val="000000"/>
                <w:szCs w:val="21"/>
              </w:rPr>
              <w:t>2.按名次评奖的项目，包括体育竞赛项目等，第一</w:t>
            </w:r>
            <w:r>
              <w:rPr>
                <w:rFonts w:hint="eastAsia" w:ascii="仿宋" w:hAnsi="仿宋" w:eastAsia="仿宋"/>
                <w:color w:val="000000"/>
                <w:szCs w:val="21"/>
              </w:rPr>
              <w:t>、二</w:t>
            </w:r>
            <w:r>
              <w:rPr>
                <w:rFonts w:ascii="仿宋" w:hAnsi="仿宋" w:eastAsia="仿宋"/>
                <w:color w:val="000000"/>
                <w:szCs w:val="21"/>
              </w:rPr>
              <w:t>名按一等奖、第</w:t>
            </w:r>
            <w:r>
              <w:rPr>
                <w:rFonts w:hint="eastAsia" w:ascii="仿宋" w:hAnsi="仿宋" w:eastAsia="仿宋"/>
                <w:color w:val="000000"/>
                <w:szCs w:val="21"/>
              </w:rPr>
              <w:t>三</w:t>
            </w:r>
            <w:r>
              <w:rPr>
                <w:rFonts w:ascii="仿宋" w:hAnsi="仿宋" w:eastAsia="仿宋"/>
                <w:color w:val="000000"/>
                <w:szCs w:val="21"/>
              </w:rPr>
              <w:t>至第</w:t>
            </w:r>
            <w:r>
              <w:rPr>
                <w:rFonts w:hint="eastAsia" w:ascii="仿宋" w:hAnsi="仿宋" w:eastAsia="仿宋"/>
                <w:color w:val="000000"/>
                <w:szCs w:val="21"/>
              </w:rPr>
              <w:t>五</w:t>
            </w:r>
            <w:r>
              <w:rPr>
                <w:rFonts w:ascii="仿宋" w:hAnsi="仿宋" w:eastAsia="仿宋"/>
                <w:color w:val="000000"/>
                <w:szCs w:val="21"/>
              </w:rPr>
              <w:t>名按二等奖、第</w:t>
            </w:r>
            <w:r>
              <w:rPr>
                <w:rFonts w:hint="eastAsia" w:ascii="仿宋" w:hAnsi="仿宋" w:eastAsia="仿宋"/>
                <w:color w:val="000000"/>
                <w:szCs w:val="21"/>
              </w:rPr>
              <w:t>六</w:t>
            </w:r>
            <w:r>
              <w:rPr>
                <w:rFonts w:ascii="仿宋" w:hAnsi="仿宋" w:eastAsia="仿宋"/>
                <w:color w:val="000000"/>
                <w:szCs w:val="21"/>
              </w:rPr>
              <w:t>至八名按三等奖记分，第八名以后不记分。</w:t>
            </w:r>
          </w:p>
          <w:p>
            <w:pPr>
              <w:spacing w:line="240" w:lineRule="exact"/>
              <w:ind w:firstLine="210" w:firstLineChars="100"/>
              <w:rPr>
                <w:rFonts w:ascii="仿宋" w:hAnsi="仿宋" w:eastAsia="仿宋"/>
                <w:color w:val="000000"/>
                <w:szCs w:val="21"/>
              </w:rPr>
            </w:pPr>
            <w:r>
              <w:rPr>
                <w:rFonts w:hint="eastAsia" w:ascii="仿宋" w:hAnsi="仿宋" w:eastAsia="仿宋"/>
                <w:color w:val="000000"/>
                <w:szCs w:val="21"/>
              </w:rPr>
              <w:t>3.指导学生创新创业训练计划项目未按时结题时，按立项记分标准在6.1中扣分。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429" w:type="dxa"/>
            <w:vAlign w:val="center"/>
          </w:tcPr>
          <w:p>
            <w:pPr>
              <w:spacing w:line="400" w:lineRule="atLeast"/>
              <w:jc w:val="center"/>
              <w:rPr>
                <w:rFonts w:hint="eastAsia"/>
                <w:sz w:val="24"/>
                <w:szCs w:val="24"/>
                <w:lang w:eastAsia="zh-CN"/>
              </w:rPr>
            </w:pPr>
            <w:r>
              <w:rPr>
                <w:rFonts w:hint="eastAsia"/>
                <w:sz w:val="24"/>
                <w:szCs w:val="24"/>
                <w:lang w:val="en-US" w:eastAsia="zh-CN"/>
              </w:rPr>
              <w:t>7.</w:t>
            </w:r>
            <w:r>
              <w:rPr>
                <w:rFonts w:hint="eastAsia"/>
                <w:sz w:val="24"/>
                <w:szCs w:val="24"/>
                <w:lang w:eastAsia="zh-CN"/>
              </w:rPr>
              <w:t>本学院加分项</w:t>
            </w:r>
          </w:p>
          <w:p>
            <w:pPr>
              <w:spacing w:line="400" w:lineRule="atLeast"/>
              <w:jc w:val="center"/>
              <w:rPr>
                <w:rFonts w:hint="default" w:eastAsia="宋体"/>
                <w:sz w:val="24"/>
                <w:szCs w:val="24"/>
                <w:lang w:eastAsia="zh-CN"/>
              </w:rPr>
            </w:pPr>
            <w:r>
              <w:rPr>
                <w:rFonts w:hint="eastAsia"/>
                <w:sz w:val="24"/>
                <w:szCs w:val="24"/>
                <w:lang w:eastAsia="zh-CN"/>
              </w:rPr>
              <w:t>（</w:t>
            </w:r>
            <w:r>
              <w:rPr>
                <w:rFonts w:hint="eastAsia"/>
                <w:sz w:val="24"/>
                <w:szCs w:val="24"/>
                <w:lang w:val="en-US" w:eastAsia="zh-CN"/>
              </w:rPr>
              <w:t>5分）</w:t>
            </w:r>
          </w:p>
        </w:tc>
        <w:tc>
          <w:tcPr>
            <w:tcW w:w="1276" w:type="dxa"/>
            <w:gridSpan w:val="2"/>
            <w:tcBorders>
              <w:top w:val="single" w:color="auto" w:sz="4" w:space="0"/>
              <w:bottom w:val="single" w:color="auto" w:sz="4" w:space="0"/>
            </w:tcBorders>
            <w:vAlign w:val="center"/>
          </w:tcPr>
          <w:p>
            <w:pPr>
              <w:spacing w:line="400" w:lineRule="atLeast"/>
              <w:jc w:val="left"/>
              <w:rPr>
                <w:rFonts w:hint="eastAsia" w:eastAsia="宋体"/>
                <w:sz w:val="24"/>
                <w:szCs w:val="24"/>
                <w:lang w:eastAsia="zh-CN"/>
              </w:rPr>
            </w:pPr>
            <w:r>
              <w:rPr>
                <w:rFonts w:hint="eastAsia"/>
                <w:sz w:val="24"/>
                <w:szCs w:val="24"/>
                <w:lang w:eastAsia="zh-CN"/>
              </w:rPr>
              <w:t>学院特定工作</w:t>
            </w:r>
          </w:p>
        </w:tc>
        <w:tc>
          <w:tcPr>
            <w:tcW w:w="992" w:type="dxa"/>
            <w:vAlign w:val="center"/>
          </w:tcPr>
          <w:p>
            <w:pPr>
              <w:spacing w:line="400" w:lineRule="atLeast"/>
              <w:jc w:val="center"/>
              <w:rPr>
                <w:rFonts w:hint="default"/>
                <w:sz w:val="24"/>
                <w:szCs w:val="24"/>
                <w:lang w:val="en-US" w:eastAsia="zh-CN"/>
              </w:rPr>
            </w:pPr>
            <w:r>
              <w:rPr>
                <w:rFonts w:hint="eastAsia"/>
                <w:sz w:val="24"/>
                <w:szCs w:val="24"/>
                <w:lang w:val="en-US" w:eastAsia="zh-CN"/>
              </w:rPr>
              <w:t>5</w:t>
            </w:r>
          </w:p>
        </w:tc>
        <w:tc>
          <w:tcPr>
            <w:tcW w:w="7745" w:type="dxa"/>
            <w:vAlign w:val="center"/>
          </w:tcPr>
          <w:p>
            <w:pPr>
              <w:keepNext/>
              <w:spacing w:line="400" w:lineRule="exact"/>
              <w:ind w:left="240" w:hanging="240" w:hangingChars="100"/>
              <w:rPr>
                <w:rFonts w:hint="eastAsia"/>
                <w:bCs/>
                <w:sz w:val="24"/>
                <w:szCs w:val="24"/>
              </w:rPr>
            </w:pPr>
            <w:r>
              <w:rPr>
                <w:rFonts w:hint="eastAsia"/>
                <w:sz w:val="24"/>
                <w:szCs w:val="24"/>
                <w:lang w:val="en-US" w:eastAsia="zh-CN"/>
              </w:rPr>
              <w:t>7.</w:t>
            </w:r>
            <w:r>
              <w:rPr>
                <w:rFonts w:hint="eastAsia"/>
                <w:sz w:val="24"/>
                <w:szCs w:val="24"/>
                <w:lang w:eastAsia="zh-CN"/>
              </w:rPr>
              <w:t>就学院管理实际情况进行考核，计分根据：①完成学院特定工作（考核接受安排、完成的量、完成的质量、完成的及时性等情况）。②出勤情况。③开会、集体活动等活动出席情况。</w:t>
            </w:r>
            <w:r>
              <w:rPr>
                <w:bCs/>
                <w:sz w:val="24"/>
                <w:szCs w:val="24"/>
              </w:rPr>
              <w:t>最多记</w:t>
            </w:r>
            <w:r>
              <w:rPr>
                <w:rFonts w:hint="eastAsia"/>
                <w:bCs/>
                <w:sz w:val="24"/>
                <w:szCs w:val="24"/>
                <w:lang w:val="en-US" w:eastAsia="zh-CN"/>
              </w:rPr>
              <w:t>5</w:t>
            </w:r>
            <w:r>
              <w:rPr>
                <w:bCs/>
                <w:sz w:val="24"/>
                <w:szCs w:val="24"/>
              </w:rPr>
              <w:t>分。</w:t>
            </w:r>
          </w:p>
        </w:tc>
        <w:tc>
          <w:tcPr>
            <w:tcW w:w="2537" w:type="dxa"/>
            <w:vMerge w:val="restart"/>
            <w:vAlign w:val="center"/>
          </w:tcPr>
          <w:p>
            <w:pPr>
              <w:spacing w:line="240" w:lineRule="exact"/>
              <w:ind w:firstLine="210" w:firstLineChars="100"/>
              <w:rPr>
                <w:rFonts w:hint="eastAsia" w:ascii="仿宋" w:hAnsi="仿宋" w:eastAsia="仿宋"/>
                <w:sz w:val="18"/>
                <w:szCs w:val="18"/>
                <w:lang w:eastAsia="zh-CN"/>
              </w:rPr>
            </w:pPr>
            <w:r>
              <w:rPr>
                <w:rFonts w:hint="eastAsia" w:ascii="仿宋" w:hAnsi="仿宋" w:eastAsia="仿宋" w:cs="仿宋"/>
                <w:sz w:val="21"/>
                <w:szCs w:val="21"/>
                <w:lang w:eastAsia="zh-CN"/>
              </w:rPr>
              <w:t>由学院考核工作小组集体讨论决定</w:t>
            </w:r>
            <w:r>
              <w:rPr>
                <w:rFonts w:hint="eastAsia" w:ascii="仿宋" w:hAnsi="仿宋" w:eastAsia="仿宋" w:cs="仿宋"/>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705" w:type="dxa"/>
            <w:gridSpan w:val="3"/>
            <w:tcBorders>
              <w:bottom w:val="single" w:color="auto" w:sz="4" w:space="0"/>
            </w:tcBorders>
            <w:vAlign w:val="center"/>
          </w:tcPr>
          <w:p>
            <w:pPr>
              <w:spacing w:line="400" w:lineRule="atLeast"/>
              <w:jc w:val="left"/>
              <w:rPr>
                <w:rFonts w:hint="eastAsia"/>
                <w:sz w:val="24"/>
                <w:szCs w:val="24"/>
                <w:lang w:eastAsia="zh-CN"/>
              </w:rPr>
            </w:pPr>
            <w:r>
              <w:rPr>
                <w:rFonts w:hint="eastAsia"/>
                <w:sz w:val="24"/>
                <w:szCs w:val="24"/>
                <w:lang w:eastAsia="zh-CN"/>
              </w:rPr>
              <w:t>考核分数统计方法</w:t>
            </w:r>
          </w:p>
        </w:tc>
        <w:tc>
          <w:tcPr>
            <w:tcW w:w="992" w:type="dxa"/>
            <w:vAlign w:val="center"/>
          </w:tcPr>
          <w:p>
            <w:pPr>
              <w:spacing w:line="400" w:lineRule="atLeast"/>
              <w:jc w:val="center"/>
              <w:rPr>
                <w:rFonts w:hint="default"/>
                <w:sz w:val="24"/>
                <w:szCs w:val="24"/>
                <w:lang w:val="en-US" w:eastAsia="zh-CN"/>
              </w:rPr>
            </w:pPr>
            <w:r>
              <w:rPr>
                <w:rFonts w:hint="eastAsia"/>
                <w:sz w:val="24"/>
                <w:szCs w:val="24"/>
                <w:lang w:val="en-US" w:eastAsia="zh-CN"/>
              </w:rPr>
              <w:t>100</w:t>
            </w:r>
          </w:p>
        </w:tc>
        <w:tc>
          <w:tcPr>
            <w:tcW w:w="7745" w:type="dxa"/>
            <w:vAlign w:val="center"/>
          </w:tcPr>
          <w:p>
            <w:pPr>
              <w:keepNext/>
              <w:spacing w:line="400" w:lineRule="exact"/>
              <w:ind w:left="240" w:hanging="240" w:hangingChars="100"/>
              <w:rPr>
                <w:rFonts w:hint="default"/>
                <w:sz w:val="24"/>
                <w:szCs w:val="24"/>
                <w:lang w:val="en-US" w:eastAsia="zh-CN"/>
              </w:rPr>
            </w:pPr>
            <w:r>
              <w:rPr>
                <w:rFonts w:hint="eastAsia"/>
                <w:sz w:val="24"/>
                <w:szCs w:val="24"/>
                <w:lang w:eastAsia="zh-CN"/>
              </w:rPr>
              <w:t>考核分数</w:t>
            </w:r>
            <w:r>
              <w:rPr>
                <w:rFonts w:hint="eastAsia"/>
                <w:sz w:val="24"/>
                <w:szCs w:val="24"/>
                <w:lang w:val="en-US" w:eastAsia="zh-CN"/>
              </w:rPr>
              <w:t>=（1～6项的总分）×95%+第7项得分</w:t>
            </w:r>
          </w:p>
        </w:tc>
        <w:tc>
          <w:tcPr>
            <w:tcW w:w="2537" w:type="dxa"/>
            <w:vMerge w:val="continue"/>
            <w:vAlign w:val="center"/>
          </w:tcPr>
          <w:p>
            <w:pPr>
              <w:spacing w:line="240" w:lineRule="exact"/>
              <w:ind w:firstLine="180" w:firstLineChars="100"/>
              <w:rPr>
                <w:rFonts w:hint="eastAsia" w:ascii="仿宋" w:hAnsi="仿宋" w:eastAsia="仿宋"/>
                <w:sz w:val="18"/>
                <w:szCs w:val="18"/>
                <w:lang w:eastAsia="zh-CN"/>
              </w:rPr>
            </w:pPr>
          </w:p>
        </w:tc>
      </w:tr>
    </w:tbl>
    <w:p>
      <w:pPr>
        <w:spacing w:line="400" w:lineRule="exact"/>
        <w:rPr>
          <w:rFonts w:ascii="仿宋" w:hAnsi="仿宋" w:eastAsia="仿宋"/>
          <w:color w:val="000000"/>
          <w:sz w:val="24"/>
        </w:rPr>
      </w:pPr>
    </w:p>
    <w:p>
      <w:pPr>
        <w:spacing w:line="360" w:lineRule="exact"/>
        <w:rPr>
          <w:rFonts w:hint="eastAsia" w:ascii="楷体" w:hAnsi="楷体" w:eastAsia="楷体" w:cs="楷体"/>
          <w:color w:val="000000"/>
          <w:kern w:val="0"/>
          <w:sz w:val="24"/>
          <w:szCs w:val="24"/>
        </w:rPr>
      </w:pPr>
      <w:r>
        <w:rPr>
          <w:rFonts w:hint="eastAsia" w:ascii="黑体" w:hAnsi="黑体" w:eastAsia="黑体" w:cs="黑体"/>
          <w:color w:val="000000"/>
          <w:kern w:val="0"/>
          <w:sz w:val="24"/>
          <w:szCs w:val="24"/>
        </w:rPr>
        <w:t>注：</w:t>
      </w:r>
      <w:r>
        <w:rPr>
          <w:rFonts w:hint="eastAsia" w:ascii="楷体" w:hAnsi="楷体" w:eastAsia="楷体" w:cs="楷体"/>
          <w:color w:val="000000"/>
          <w:sz w:val="24"/>
          <w:szCs w:val="24"/>
        </w:rPr>
        <w:t>1.</w:t>
      </w:r>
      <w:r>
        <w:rPr>
          <w:rFonts w:hint="eastAsia" w:ascii="楷体" w:hAnsi="楷体" w:eastAsia="楷体" w:cs="楷体"/>
          <w:color w:val="000000"/>
          <w:kern w:val="0"/>
          <w:sz w:val="24"/>
          <w:szCs w:val="24"/>
        </w:rPr>
        <w:t>学生指在籍的普通专科生、本科生。</w:t>
      </w:r>
    </w:p>
    <w:p>
      <w:pPr>
        <w:spacing w:line="360" w:lineRule="exact"/>
        <w:ind w:firstLine="480" w:firstLineChars="200"/>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rPr>
        <w:t>2.各项指标考核的时间范围除特别说明以外均为考核的当年。</w:t>
      </w:r>
    </w:p>
    <w:p>
      <w:pPr>
        <w:spacing w:line="360" w:lineRule="exact"/>
        <w:ind w:firstLine="480" w:firstLineChars="200"/>
        <w:rPr>
          <w:rFonts w:hint="eastAsia" w:ascii="楷体" w:hAnsi="楷体" w:eastAsia="楷体" w:cs="楷体"/>
          <w:color w:val="000000"/>
          <w:sz w:val="24"/>
          <w:szCs w:val="24"/>
        </w:rPr>
      </w:pPr>
      <w:r>
        <w:rPr>
          <w:rFonts w:hint="eastAsia" w:ascii="楷体" w:hAnsi="楷体" w:eastAsia="楷体" w:cs="楷体"/>
          <w:color w:val="000000"/>
          <w:sz w:val="24"/>
          <w:szCs w:val="24"/>
        </w:rPr>
        <w:t>3.各项一级指标、二级指标的总得分不超过该项指标的最高分。</w:t>
      </w:r>
    </w:p>
    <w:p>
      <w:pPr>
        <w:spacing w:line="360" w:lineRule="exact"/>
        <w:ind w:firstLine="480" w:firstLineChars="200"/>
        <w:rPr>
          <w:rFonts w:hint="eastAsia" w:ascii="楷体" w:hAnsi="楷体" w:eastAsia="楷体" w:cs="楷体"/>
          <w:color w:val="000000"/>
          <w:sz w:val="24"/>
          <w:szCs w:val="24"/>
        </w:rPr>
      </w:pPr>
      <w:r>
        <w:rPr>
          <w:rFonts w:hint="eastAsia" w:ascii="楷体" w:hAnsi="楷体" w:eastAsia="楷体" w:cs="楷体"/>
          <w:color w:val="000000"/>
          <w:sz w:val="24"/>
          <w:szCs w:val="24"/>
        </w:rPr>
        <w:t>4.各种获奖以及各类项目，属于同类奖励或同类项目的，就高计分，不重复。</w:t>
      </w:r>
    </w:p>
    <w:p>
      <w:pPr>
        <w:spacing w:line="360" w:lineRule="exact"/>
        <w:ind w:firstLine="480" w:firstLineChars="200"/>
        <w:rPr>
          <w:rFonts w:hint="eastAsia" w:ascii="楷体" w:hAnsi="楷体" w:eastAsia="楷体" w:cs="楷体"/>
          <w:color w:val="000000"/>
          <w:sz w:val="24"/>
          <w:szCs w:val="24"/>
        </w:rPr>
      </w:pPr>
      <w:r>
        <w:rPr>
          <w:rFonts w:hint="eastAsia" w:ascii="楷体" w:hAnsi="楷体" w:eastAsia="楷体" w:cs="楷体"/>
          <w:color w:val="000000"/>
          <w:sz w:val="24"/>
          <w:szCs w:val="24"/>
        </w:rPr>
        <w:t>5.学生学科竞赛，设了单项奖的集体奖不重复计分。</w:t>
      </w:r>
    </w:p>
    <w:p>
      <w:pPr>
        <w:spacing w:line="360" w:lineRule="exact"/>
        <w:ind w:firstLine="480" w:firstLineChars="200"/>
        <w:rPr>
          <w:rFonts w:hint="eastAsia" w:ascii="楷体" w:hAnsi="楷体" w:eastAsia="楷体" w:cs="楷体"/>
          <w:color w:val="000000"/>
          <w:sz w:val="24"/>
          <w:szCs w:val="24"/>
        </w:rPr>
      </w:pPr>
      <w:r>
        <w:rPr>
          <w:rFonts w:hint="eastAsia" w:ascii="楷体" w:hAnsi="楷体" w:eastAsia="楷体" w:cs="楷体"/>
          <w:color w:val="000000"/>
          <w:sz w:val="24"/>
          <w:szCs w:val="24"/>
        </w:rPr>
        <w:t>6.教师参加教学竞赛、指导学生学科竞赛获得三等奖以下奖励，或非等级奖（例如优胜奖）不计分。</w:t>
      </w:r>
    </w:p>
    <w:p>
      <w:pPr>
        <w:pStyle w:val="2"/>
        <w:ind w:firstLine="480" w:firstLineChars="200"/>
        <w:jc w:val="both"/>
        <w:rPr>
          <w:rFonts w:hint="eastAsia"/>
          <w:sz w:val="24"/>
          <w:szCs w:val="24"/>
          <w:lang w:val="en-US" w:eastAsia="zh-CN"/>
        </w:rPr>
      </w:pPr>
      <w:r>
        <w:rPr>
          <w:rFonts w:hint="eastAsia" w:ascii="楷体" w:hAnsi="楷体" w:eastAsia="楷体" w:cs="楷体"/>
          <w:color w:val="000000"/>
          <w:kern w:val="2"/>
          <w:sz w:val="24"/>
          <w:szCs w:val="24"/>
          <w:lang w:val="en-US" w:eastAsia="zh-CN" w:bidi="ar-SA"/>
        </w:rPr>
        <w:t>7.教学建设与科研方面的项目与成果须署名湖南交通工程学院的才予以计分。</w:t>
      </w:r>
    </w:p>
    <w:p>
      <w:pPr>
        <w:keepNext w:val="0"/>
        <w:keepLines w:val="0"/>
        <w:pageBreakBefore w:val="0"/>
        <w:widowControl w:val="0"/>
        <w:kinsoku/>
        <w:wordWrap/>
        <w:overflowPunct/>
        <w:topLinePunct w:val="0"/>
        <w:autoSpaceDE/>
        <w:autoSpaceDN/>
        <w:bidi w:val="0"/>
        <w:adjustRightInd/>
        <w:snapToGrid/>
        <w:spacing w:line="440" w:lineRule="exact"/>
        <w:jc w:val="both"/>
        <w:textAlignment w:val="baseline"/>
        <w:rPr>
          <w:rFonts w:hint="eastAsia" w:ascii="楷体" w:hAnsi="楷体" w:eastAsia="楷体" w:cs="楷体"/>
          <w:color w:val="000000"/>
          <w:sz w:val="28"/>
          <w:szCs w:val="28"/>
          <w:lang w:val="en-US" w:eastAsia="zh-CN"/>
        </w:rPr>
        <w:sectPr>
          <w:pgSz w:w="16838" w:h="11906" w:orient="landscape"/>
          <w:pgMar w:top="1417" w:right="1417" w:bottom="1417" w:left="1417" w:header="851" w:footer="992" w:gutter="0"/>
          <w:pgBorders>
            <w:top w:val="none" w:sz="0" w:space="0"/>
            <w:left w:val="none" w:sz="0" w:space="0"/>
            <w:bottom w:val="none" w:sz="0" w:space="0"/>
            <w:right w:val="none" w:sz="0" w:space="0"/>
          </w:pgBorders>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eastAsia="黑体"/>
          <w:b/>
          <w:bCs/>
          <w:color w:val="000000"/>
          <w:sz w:val="36"/>
          <w:szCs w:val="36"/>
        </w:rPr>
      </w:pPr>
      <w:r>
        <w:rPr>
          <w:rFonts w:hint="eastAsia" w:ascii="仿宋_GB2312" w:hAnsi="仿宋_GB2312" w:eastAsia="仿宋_GB2312" w:cs="仿宋_GB2312"/>
          <w:b w:val="0"/>
          <w:bCs w:val="0"/>
          <w:color w:val="000000"/>
          <w:sz w:val="30"/>
          <w:szCs w:val="30"/>
          <w:lang w:eastAsia="zh-CN"/>
        </w:rPr>
        <w:t>附件</w:t>
      </w:r>
      <w:r>
        <w:rPr>
          <w:rFonts w:hint="eastAsia" w:ascii="仿宋_GB2312" w:hAnsi="仿宋_GB2312" w:eastAsia="仿宋_GB2312" w:cs="仿宋_GB2312"/>
          <w:b w:val="0"/>
          <w:bCs w:val="0"/>
          <w:color w:val="000000"/>
          <w:sz w:val="30"/>
          <w:szCs w:val="30"/>
          <w:lang w:val="en-US" w:eastAsia="zh-CN"/>
        </w:rPr>
        <w:t>2</w:t>
      </w:r>
      <w:r>
        <w:rPr>
          <w:rFonts w:hint="eastAsia" w:ascii="仿宋_GB2312" w:hAnsi="仿宋_GB2312" w:eastAsia="仿宋_GB2312" w:cs="仿宋_GB2312"/>
          <w:b w:val="0"/>
          <w:bCs w:val="0"/>
          <w:color w:val="000000"/>
          <w:sz w:val="30"/>
          <w:szCs w:val="30"/>
          <w:lang w:eastAsia="zh-CN"/>
        </w:rPr>
        <w:t>：</w:t>
      </w:r>
      <w:r>
        <w:rPr>
          <w:rFonts w:hint="eastAsia" w:eastAsia="黑体"/>
          <w:b/>
          <w:bCs/>
          <w:color w:val="000000"/>
          <w:sz w:val="36"/>
          <w:szCs w:val="36"/>
          <w:lang w:val="en-US" w:eastAsia="zh-CN"/>
        </w:rPr>
        <w:t xml:space="preserve">            </w:t>
      </w:r>
      <w:r>
        <w:rPr>
          <w:rFonts w:eastAsia="黑体"/>
          <w:b/>
          <w:bCs/>
          <w:color w:val="000000"/>
          <w:sz w:val="36"/>
          <w:szCs w:val="36"/>
        </w:rPr>
        <w:t>湖南</w:t>
      </w:r>
      <w:r>
        <w:rPr>
          <w:rFonts w:hint="eastAsia" w:eastAsia="黑体"/>
          <w:b/>
          <w:bCs/>
          <w:color w:val="000000"/>
          <w:sz w:val="36"/>
          <w:szCs w:val="36"/>
        </w:rPr>
        <w:t>交通工程</w:t>
      </w:r>
      <w:r>
        <w:rPr>
          <w:rFonts w:eastAsia="黑体"/>
          <w:b/>
          <w:bCs/>
          <w:color w:val="000000"/>
          <w:sz w:val="36"/>
          <w:szCs w:val="36"/>
        </w:rPr>
        <w:t>学院</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黑体"/>
          <w:b/>
          <w:bCs/>
          <w:color w:val="000000"/>
          <w:sz w:val="36"/>
          <w:szCs w:val="36"/>
          <w:lang w:eastAsia="zh-CN"/>
        </w:rPr>
      </w:pPr>
      <w:r>
        <w:rPr>
          <w:rFonts w:eastAsia="黑体"/>
          <w:b/>
          <w:bCs/>
          <w:color w:val="000000"/>
          <w:sz w:val="36"/>
          <w:szCs w:val="36"/>
        </w:rPr>
        <w:t>教师教学</w:t>
      </w:r>
      <w:r>
        <w:rPr>
          <w:rFonts w:hint="eastAsia" w:eastAsia="黑体"/>
          <w:b/>
          <w:bCs/>
          <w:color w:val="000000"/>
          <w:sz w:val="36"/>
          <w:szCs w:val="36"/>
        </w:rPr>
        <w:t>科研</w:t>
      </w:r>
      <w:r>
        <w:rPr>
          <w:rFonts w:eastAsia="黑体"/>
          <w:b/>
          <w:bCs/>
          <w:color w:val="000000"/>
          <w:sz w:val="36"/>
          <w:szCs w:val="36"/>
        </w:rPr>
        <w:t>业绩</w:t>
      </w:r>
      <w:r>
        <w:rPr>
          <w:rFonts w:hint="eastAsia" w:eastAsia="黑体"/>
          <w:b/>
          <w:bCs/>
          <w:color w:val="000000"/>
          <w:sz w:val="36"/>
          <w:szCs w:val="36"/>
        </w:rPr>
        <w:t>考核通用</w:t>
      </w:r>
      <w:r>
        <w:rPr>
          <w:rFonts w:hint="eastAsia" w:eastAsia="黑体"/>
          <w:b/>
          <w:bCs/>
          <w:color w:val="000000"/>
          <w:sz w:val="36"/>
          <w:szCs w:val="36"/>
          <w:lang w:eastAsia="zh-CN"/>
        </w:rPr>
        <w:t>评分表</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default" w:ascii="Times New Roman" w:hAnsi="Times New Roman" w:eastAsia="宋体" w:cs="Times New Roman"/>
          <w:color w:val="000000"/>
          <w:kern w:val="2"/>
          <w:sz w:val="22"/>
          <w:szCs w:val="22"/>
          <w:lang w:val="en-US" w:eastAsia="zh-CN" w:bidi="ar-SA"/>
        </w:rPr>
      </w:pPr>
      <w:r>
        <w:rPr>
          <w:rFonts w:hint="eastAsia" w:eastAsia="宋体" w:cs="Times New Roman"/>
          <w:color w:val="000000"/>
          <w:kern w:val="2"/>
          <w:sz w:val="22"/>
          <w:szCs w:val="22"/>
          <w:lang w:val="en-US" w:eastAsia="zh-CN" w:bidi="ar-SA"/>
        </w:rPr>
        <w:t>学院（部）：</w:t>
      </w:r>
      <w:r>
        <w:rPr>
          <w:rFonts w:hint="eastAsia" w:eastAsia="宋体" w:cs="Times New Roman"/>
          <w:color w:val="000000"/>
          <w:kern w:val="2"/>
          <w:sz w:val="22"/>
          <w:szCs w:val="22"/>
          <w:u w:val="single"/>
          <w:lang w:val="en-US" w:eastAsia="zh-CN" w:bidi="ar-SA"/>
        </w:rPr>
        <w:t xml:space="preserve">                         </w:t>
      </w:r>
      <w:r>
        <w:rPr>
          <w:rFonts w:hint="eastAsia" w:eastAsia="宋体" w:cs="Times New Roman"/>
          <w:color w:val="000000"/>
          <w:kern w:val="2"/>
          <w:sz w:val="22"/>
          <w:szCs w:val="22"/>
          <w:u w:val="none"/>
          <w:lang w:val="en-US" w:eastAsia="zh-CN" w:bidi="ar-SA"/>
        </w:rPr>
        <w:t xml:space="preserve">       </w:t>
      </w:r>
      <w:r>
        <w:rPr>
          <w:rFonts w:hint="eastAsia" w:ascii="Times New Roman" w:hAnsi="Times New Roman" w:eastAsia="宋体" w:cs="Times New Roman"/>
          <w:color w:val="000000"/>
          <w:kern w:val="2"/>
          <w:sz w:val="22"/>
          <w:szCs w:val="22"/>
          <w:lang w:val="en-US" w:eastAsia="zh-CN" w:bidi="ar-SA"/>
        </w:rPr>
        <w:t>姓名</w:t>
      </w:r>
      <w:r>
        <w:rPr>
          <w:rFonts w:hint="eastAsia" w:eastAsia="宋体" w:cs="Times New Roman"/>
          <w:color w:val="000000"/>
          <w:kern w:val="2"/>
          <w:sz w:val="22"/>
          <w:szCs w:val="22"/>
          <w:lang w:val="en-US" w:eastAsia="zh-CN" w:bidi="ar-SA"/>
        </w:rPr>
        <w:t>：</w:t>
      </w:r>
      <w:r>
        <w:rPr>
          <w:rFonts w:hint="eastAsia" w:eastAsia="宋体" w:cs="Times New Roman"/>
          <w:color w:val="000000"/>
          <w:kern w:val="2"/>
          <w:sz w:val="22"/>
          <w:szCs w:val="22"/>
          <w:u w:val="single"/>
          <w:lang w:val="en-US" w:eastAsia="zh-CN" w:bidi="ar-SA"/>
        </w:rPr>
        <w:t xml:space="preserve">            </w:t>
      </w:r>
      <w:r>
        <w:rPr>
          <w:rFonts w:hint="eastAsia" w:eastAsia="宋体" w:cs="Times New Roman"/>
          <w:color w:val="000000"/>
          <w:kern w:val="2"/>
          <w:sz w:val="22"/>
          <w:szCs w:val="22"/>
          <w:lang w:val="en-US" w:eastAsia="zh-CN" w:bidi="ar-SA"/>
        </w:rPr>
        <w:t xml:space="preserve">      职称：</w:t>
      </w:r>
      <w:r>
        <w:rPr>
          <w:rFonts w:hint="eastAsia" w:eastAsia="宋体" w:cs="Times New Roman"/>
          <w:color w:val="000000"/>
          <w:kern w:val="2"/>
          <w:sz w:val="22"/>
          <w:szCs w:val="22"/>
          <w:u w:val="single"/>
          <w:lang w:val="en-US" w:eastAsia="zh-CN" w:bidi="ar-SA"/>
        </w:rPr>
        <w:t xml:space="preserve">             </w:t>
      </w:r>
    </w:p>
    <w:tbl>
      <w:tblPr>
        <w:tblStyle w:val="6"/>
        <w:tblW w:w="52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6"/>
        <w:gridCol w:w="1204"/>
        <w:gridCol w:w="1051"/>
        <w:gridCol w:w="1084"/>
        <w:gridCol w:w="475"/>
        <w:gridCol w:w="733"/>
        <w:gridCol w:w="130"/>
        <w:gridCol w:w="490"/>
        <w:gridCol w:w="43"/>
        <w:gridCol w:w="533"/>
        <w:gridCol w:w="4"/>
        <w:gridCol w:w="498"/>
        <w:gridCol w:w="382"/>
        <w:gridCol w:w="293"/>
        <w:gridCol w:w="74"/>
        <w:gridCol w:w="778"/>
        <w:gridCol w:w="10"/>
        <w:gridCol w:w="715"/>
        <w:gridCol w:w="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blHeader/>
          <w:jc w:val="center"/>
        </w:trPr>
        <w:tc>
          <w:tcPr>
            <w:tcW w:w="493" w:type="pct"/>
            <w:shd w:val="clear" w:color="auto" w:fill="E7E6E6"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b/>
                <w:color w:val="000000"/>
                <w:sz w:val="21"/>
                <w:szCs w:val="21"/>
              </w:rPr>
            </w:pPr>
            <w:r>
              <w:rPr>
                <w:b/>
                <w:color w:val="000000"/>
                <w:sz w:val="21"/>
                <w:szCs w:val="21"/>
              </w:rPr>
              <w:t>一级</w:t>
            </w: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b/>
                <w:color w:val="000000"/>
                <w:sz w:val="21"/>
                <w:szCs w:val="21"/>
              </w:rPr>
            </w:pPr>
            <w:r>
              <w:rPr>
                <w:b/>
                <w:color w:val="000000"/>
                <w:sz w:val="21"/>
                <w:szCs w:val="21"/>
              </w:rPr>
              <w:t>指标</w:t>
            </w:r>
          </w:p>
        </w:tc>
        <w:tc>
          <w:tcPr>
            <w:tcW w:w="579" w:type="pct"/>
            <w:shd w:val="clear" w:color="auto" w:fill="E7E6E6"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b/>
                <w:color w:val="000000"/>
                <w:sz w:val="21"/>
                <w:szCs w:val="21"/>
              </w:rPr>
            </w:pPr>
            <w:r>
              <w:rPr>
                <w:b/>
                <w:color w:val="000000"/>
                <w:sz w:val="21"/>
                <w:szCs w:val="21"/>
              </w:rPr>
              <w:t>二级</w:t>
            </w: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b/>
                <w:color w:val="000000"/>
                <w:sz w:val="21"/>
                <w:szCs w:val="21"/>
              </w:rPr>
            </w:pPr>
            <w:r>
              <w:rPr>
                <w:b/>
                <w:color w:val="000000"/>
                <w:sz w:val="21"/>
                <w:szCs w:val="21"/>
              </w:rPr>
              <w:t>指标</w:t>
            </w:r>
          </w:p>
        </w:tc>
        <w:tc>
          <w:tcPr>
            <w:tcW w:w="3514" w:type="pct"/>
            <w:gridSpan w:val="16"/>
            <w:shd w:val="clear" w:color="auto" w:fill="E7E6E6"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eastAsia="宋体"/>
                <w:b/>
                <w:color w:val="000000"/>
                <w:sz w:val="21"/>
                <w:szCs w:val="21"/>
                <w:lang w:eastAsia="zh-CN"/>
              </w:rPr>
            </w:pPr>
            <w:r>
              <w:rPr>
                <w:rFonts w:hint="eastAsia"/>
                <w:b/>
                <w:color w:val="000000"/>
                <w:sz w:val="21"/>
                <w:szCs w:val="21"/>
                <w:lang w:eastAsia="zh-CN"/>
              </w:rPr>
              <w:t>评分依据</w:t>
            </w:r>
          </w:p>
        </w:tc>
        <w:tc>
          <w:tcPr>
            <w:tcW w:w="412" w:type="pct"/>
            <w:shd w:val="clear" w:color="auto" w:fill="E7E6E6" w:themeFill="background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hint="eastAsia"/>
                <w:b/>
                <w:color w:val="000000"/>
                <w:sz w:val="21"/>
                <w:szCs w:val="21"/>
                <w:lang w:eastAsia="zh-CN"/>
              </w:rPr>
            </w:pPr>
            <w:r>
              <w:rPr>
                <w:rFonts w:hint="eastAsia"/>
                <w:b/>
                <w:color w:val="000000"/>
                <w:sz w:val="21"/>
                <w:szCs w:val="21"/>
                <w:lang w:eastAsia="zh-CN"/>
              </w:rPr>
              <w:t>考核小</w:t>
            </w:r>
          </w:p>
          <w:p>
            <w:pPr>
              <w:keepNext w:val="0"/>
              <w:keepLines w:val="0"/>
              <w:pageBreakBefore w:val="0"/>
              <w:widowControl w:val="0"/>
              <w:kinsoku/>
              <w:wordWrap/>
              <w:overflowPunct/>
              <w:topLinePunct w:val="0"/>
              <w:autoSpaceDE/>
              <w:autoSpaceDN/>
              <w:bidi w:val="0"/>
              <w:adjustRightInd/>
              <w:snapToGrid/>
              <w:spacing w:line="320" w:lineRule="exact"/>
              <w:ind w:left="0" w:firstLine="0" w:firstLineChars="0"/>
              <w:jc w:val="center"/>
              <w:textAlignment w:val="auto"/>
              <w:rPr>
                <w:rFonts w:hint="eastAsia" w:eastAsia="宋体"/>
                <w:b/>
                <w:color w:val="000000"/>
                <w:sz w:val="21"/>
                <w:szCs w:val="21"/>
                <w:lang w:eastAsia="zh-CN"/>
              </w:rPr>
            </w:pPr>
            <w:r>
              <w:rPr>
                <w:rFonts w:hint="eastAsia"/>
                <w:b/>
                <w:color w:val="000000"/>
                <w:sz w:val="21"/>
                <w:szCs w:val="21"/>
                <w:lang w:eastAsia="zh-CN"/>
              </w:rPr>
              <w:t>组评分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4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r>
              <w:rPr>
                <w:rFonts w:hint="eastAsia"/>
                <w:color w:val="000000"/>
                <w:sz w:val="21"/>
                <w:szCs w:val="21"/>
              </w:rPr>
              <w:t>1.师德</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r>
              <w:rPr>
                <w:rFonts w:hint="eastAsia"/>
                <w:color w:val="000000"/>
                <w:sz w:val="21"/>
                <w:szCs w:val="21"/>
              </w:rPr>
              <w:t>师风</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rFonts w:hint="eastAsia"/>
                <w:color w:val="000000"/>
                <w:sz w:val="21"/>
                <w:szCs w:val="21"/>
              </w:rPr>
              <w:t>（10分）</w:t>
            </w:r>
          </w:p>
        </w:tc>
        <w:tc>
          <w:tcPr>
            <w:tcW w:w="579" w:type="pc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color w:val="000000"/>
                <w:sz w:val="21"/>
                <w:szCs w:val="21"/>
                <w:lang w:val="en-US" w:eastAsia="zh-CN"/>
              </w:rPr>
            </w:pPr>
            <w:r>
              <w:rPr>
                <w:rFonts w:hint="eastAsia"/>
                <w:color w:val="000000"/>
                <w:sz w:val="21"/>
                <w:szCs w:val="21"/>
              </w:rPr>
              <w:t>1.1师德表现</w:t>
            </w:r>
            <w:r>
              <w:rPr>
                <w:rFonts w:hint="eastAsia"/>
                <w:color w:val="000000"/>
                <w:sz w:val="21"/>
                <w:szCs w:val="21"/>
                <w:lang w:eastAsia="zh-CN"/>
              </w:rPr>
              <w:t>（</w:t>
            </w:r>
            <w:r>
              <w:rPr>
                <w:rFonts w:hint="eastAsia"/>
                <w:color w:val="000000"/>
                <w:sz w:val="21"/>
                <w:szCs w:val="21"/>
                <w:lang w:val="en-US" w:eastAsia="zh-CN"/>
              </w:rPr>
              <w:t>4</w:t>
            </w:r>
            <w:r>
              <w:rPr>
                <w:rFonts w:hint="eastAsia"/>
                <w:color w:val="000000"/>
                <w:sz w:val="21"/>
                <w:szCs w:val="21"/>
                <w:lang w:eastAsia="zh-CN"/>
              </w:rPr>
              <w:t>分）</w:t>
            </w:r>
          </w:p>
        </w:tc>
        <w:tc>
          <w:tcPr>
            <w:tcW w:w="3514"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olor w:val="00000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493"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color w:val="000000"/>
                <w:sz w:val="21"/>
                <w:szCs w:val="21"/>
                <w:lang w:eastAsia="zh-CN"/>
              </w:rPr>
            </w:pPr>
            <w:r>
              <w:rPr>
                <w:rFonts w:hint="eastAsia"/>
                <w:color w:val="000000"/>
                <w:sz w:val="21"/>
                <w:szCs w:val="21"/>
              </w:rPr>
              <w:t>1</w:t>
            </w:r>
            <w:r>
              <w:rPr>
                <w:color w:val="000000"/>
                <w:sz w:val="21"/>
                <w:szCs w:val="21"/>
              </w:rPr>
              <w:t>.</w:t>
            </w:r>
            <w:r>
              <w:rPr>
                <w:rFonts w:hint="eastAsia"/>
                <w:color w:val="000000"/>
                <w:sz w:val="21"/>
                <w:szCs w:val="21"/>
              </w:rPr>
              <w:t>2</w:t>
            </w:r>
            <w:r>
              <w:rPr>
                <w:color w:val="000000"/>
                <w:sz w:val="21"/>
                <w:szCs w:val="21"/>
              </w:rPr>
              <w:t>教书育人</w:t>
            </w:r>
            <w:r>
              <w:rPr>
                <w:rFonts w:hint="eastAsia"/>
                <w:color w:val="000000"/>
                <w:sz w:val="21"/>
                <w:szCs w:val="21"/>
                <w:lang w:eastAsia="zh-CN"/>
              </w:rPr>
              <w:t>（</w:t>
            </w:r>
            <w:r>
              <w:rPr>
                <w:rFonts w:hint="eastAsia"/>
                <w:color w:val="000000"/>
                <w:sz w:val="21"/>
                <w:szCs w:val="21"/>
                <w:lang w:val="en-US" w:eastAsia="zh-CN"/>
              </w:rPr>
              <w:t>6分</w:t>
            </w:r>
            <w:r>
              <w:rPr>
                <w:rFonts w:hint="eastAsia"/>
                <w:color w:val="000000"/>
                <w:sz w:val="21"/>
                <w:szCs w:val="21"/>
                <w:lang w:eastAsia="zh-CN"/>
              </w:rPr>
              <w:t>）</w:t>
            </w:r>
          </w:p>
        </w:tc>
        <w:tc>
          <w:tcPr>
            <w:tcW w:w="3514"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rFonts w:hint="eastAsia"/>
                <w:color w:val="000000"/>
                <w:sz w:val="21"/>
                <w:szCs w:val="21"/>
              </w:rPr>
              <w:t>2</w:t>
            </w:r>
            <w:r>
              <w:rPr>
                <w:color w:val="000000"/>
                <w:sz w:val="21"/>
                <w:szCs w:val="21"/>
              </w:rPr>
              <w:t>.教学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color w:val="000000"/>
                <w:sz w:val="21"/>
                <w:szCs w:val="21"/>
              </w:rPr>
              <w:t>工作量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2"/>
                <w:sz w:val="21"/>
                <w:szCs w:val="21"/>
                <w:lang w:val="en-US" w:eastAsia="zh-CN" w:bidi="ar-SA"/>
              </w:rPr>
            </w:pPr>
            <w:r>
              <w:rPr>
                <w:color w:val="000000"/>
                <w:sz w:val="21"/>
                <w:szCs w:val="21"/>
              </w:rPr>
              <w:t>（26分）</w:t>
            </w:r>
          </w:p>
        </w:tc>
        <w:tc>
          <w:tcPr>
            <w:tcW w:w="5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2</w:t>
            </w:r>
            <w:r>
              <w:rPr>
                <w:color w:val="000000"/>
                <w:sz w:val="21"/>
                <w:szCs w:val="21"/>
              </w:rPr>
              <w:t>.1教学工作量（26分）</w:t>
            </w:r>
          </w:p>
        </w:tc>
        <w:tc>
          <w:tcPr>
            <w:tcW w:w="506" w:type="pct"/>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学期</w:t>
            </w:r>
          </w:p>
        </w:tc>
        <w:tc>
          <w:tcPr>
            <w:tcW w:w="1402" w:type="pct"/>
            <w:gridSpan w:val="5"/>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任教课程</w:t>
            </w:r>
          </w:p>
        </w:tc>
        <w:tc>
          <w:tcPr>
            <w:tcW w:w="880" w:type="pct"/>
            <w:gridSpan w:val="7"/>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val="en-US" w:eastAsia="zh-CN"/>
              </w:rPr>
            </w:pPr>
            <w:r>
              <w:rPr>
                <w:rFonts w:hint="eastAsia"/>
                <w:color w:val="000000"/>
                <w:sz w:val="21"/>
                <w:szCs w:val="21"/>
                <w:lang w:val="en-US" w:eastAsia="zh-CN"/>
              </w:rPr>
              <w:t>授课班级</w:t>
            </w:r>
          </w:p>
        </w:tc>
        <w:tc>
          <w:tcPr>
            <w:tcW w:w="375"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s="Times New Roman"/>
                <w:color w:val="000000"/>
                <w:kern w:val="2"/>
                <w:sz w:val="21"/>
                <w:szCs w:val="21"/>
                <w:lang w:val="en-US" w:eastAsia="zh-CN" w:bidi="ar-SA"/>
              </w:rPr>
              <w:t>学时</w:t>
            </w:r>
          </w:p>
        </w:tc>
        <w:tc>
          <w:tcPr>
            <w:tcW w:w="349" w:type="pct"/>
            <w:gridSpan w:val="2"/>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合计</w:t>
            </w:r>
          </w:p>
        </w:tc>
        <w:tc>
          <w:tcPr>
            <w:tcW w:w="41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lang w:val="en-US" w:eastAsia="zh-CN"/>
              </w:rPr>
            </w:pPr>
            <w:r>
              <w:rPr>
                <w:rFonts w:hint="eastAsia"/>
                <w:color w:val="000000"/>
                <w:sz w:val="21"/>
                <w:szCs w:val="21"/>
                <w:lang w:val="en-US" w:eastAsia="zh-CN"/>
              </w:rPr>
              <w:t>2021上学期</w:t>
            </w:r>
          </w:p>
        </w:tc>
        <w:tc>
          <w:tcPr>
            <w:tcW w:w="1402"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88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9" w:type="pct"/>
            <w:gridSpan w:val="2"/>
            <w:vMerge w:val="restar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val="en-US" w:eastAsia="zh-CN"/>
              </w:rPr>
            </w:pPr>
          </w:p>
        </w:tc>
        <w:tc>
          <w:tcPr>
            <w:tcW w:w="1402"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88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9" w:type="pct"/>
            <w:gridSpan w:val="2"/>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lang w:val="en-US" w:eastAsia="zh-CN"/>
              </w:rPr>
            </w:pPr>
            <w:r>
              <w:rPr>
                <w:rFonts w:hint="eastAsia"/>
                <w:color w:val="000000"/>
                <w:sz w:val="21"/>
                <w:szCs w:val="21"/>
                <w:lang w:val="en-US" w:eastAsia="zh-CN"/>
              </w:rPr>
              <w:t>2021下学期</w:t>
            </w:r>
          </w:p>
        </w:tc>
        <w:tc>
          <w:tcPr>
            <w:tcW w:w="1402" w:type="pct"/>
            <w:gridSpan w:val="5"/>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880" w:type="pct"/>
            <w:gridSpan w:val="7"/>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75"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9" w:type="pct"/>
            <w:gridSpan w:val="2"/>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val="en-US" w:eastAsia="zh-CN"/>
              </w:rPr>
            </w:pPr>
          </w:p>
        </w:tc>
        <w:tc>
          <w:tcPr>
            <w:tcW w:w="1402" w:type="pct"/>
            <w:gridSpan w:val="5"/>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880" w:type="pct"/>
            <w:gridSpan w:val="7"/>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75"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9" w:type="pct"/>
            <w:gridSpan w:val="2"/>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493" w:type="pct"/>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rFonts w:hint="eastAsia"/>
                <w:color w:val="000000"/>
                <w:sz w:val="21"/>
                <w:szCs w:val="21"/>
              </w:rPr>
              <w:t>3</w:t>
            </w:r>
            <w:r>
              <w:rPr>
                <w:color w:val="000000"/>
                <w:sz w:val="21"/>
                <w:szCs w:val="21"/>
              </w:rPr>
              <w:t>.教学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rFonts w:hint="eastAsia"/>
                <w:color w:val="000000"/>
                <w:sz w:val="21"/>
                <w:szCs w:val="21"/>
              </w:rPr>
              <w:t>水平</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color w:val="000000"/>
                <w:sz w:val="21"/>
                <w:szCs w:val="21"/>
              </w:rPr>
              <w:t>（28分）</w:t>
            </w:r>
          </w:p>
        </w:tc>
        <w:tc>
          <w:tcPr>
            <w:tcW w:w="579" w:type="pc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color w:val="000000"/>
                <w:sz w:val="21"/>
                <w:szCs w:val="21"/>
                <w:lang w:eastAsia="zh-CN"/>
              </w:rPr>
            </w:pPr>
            <w:r>
              <w:rPr>
                <w:rFonts w:hint="eastAsia"/>
                <w:color w:val="000000"/>
                <w:sz w:val="21"/>
                <w:szCs w:val="21"/>
              </w:rPr>
              <w:t>3</w:t>
            </w:r>
            <w:r>
              <w:rPr>
                <w:color w:val="000000"/>
                <w:sz w:val="21"/>
                <w:szCs w:val="21"/>
              </w:rPr>
              <w:t>.1专家评教</w:t>
            </w:r>
            <w:r>
              <w:rPr>
                <w:rFonts w:hint="eastAsia"/>
                <w:color w:val="000000"/>
                <w:sz w:val="21"/>
                <w:szCs w:val="21"/>
                <w:lang w:eastAsia="zh-CN"/>
              </w:rPr>
              <w:t>（</w:t>
            </w:r>
            <w:r>
              <w:rPr>
                <w:rFonts w:hint="eastAsia"/>
                <w:color w:val="000000"/>
                <w:sz w:val="21"/>
                <w:szCs w:val="21"/>
                <w:lang w:val="en-US" w:eastAsia="zh-CN"/>
              </w:rPr>
              <w:t>10分</w:t>
            </w:r>
            <w:r>
              <w:rPr>
                <w:rFonts w:hint="eastAsia"/>
                <w:color w:val="000000"/>
                <w:sz w:val="21"/>
                <w:szCs w:val="21"/>
                <w:lang w:eastAsia="zh-CN"/>
              </w:rPr>
              <w:t>）</w:t>
            </w:r>
          </w:p>
        </w:tc>
        <w:tc>
          <w:tcPr>
            <w:tcW w:w="3514"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sz w:val="21"/>
                <w:szCs w:val="21"/>
              </w:rPr>
            </w:pPr>
            <w:r>
              <w:rPr>
                <w:rFonts w:hint="eastAsia"/>
                <w:color w:val="000000"/>
                <w:sz w:val="21"/>
                <w:szCs w:val="21"/>
              </w:rPr>
              <w:t>3</w:t>
            </w:r>
            <w:r>
              <w:rPr>
                <w:color w:val="000000"/>
                <w:sz w:val="21"/>
                <w:szCs w:val="21"/>
              </w:rPr>
              <w:t>.2学生评教</w:t>
            </w:r>
            <w:r>
              <w:rPr>
                <w:rFonts w:hint="eastAsia"/>
                <w:color w:val="000000"/>
                <w:sz w:val="21"/>
                <w:szCs w:val="21"/>
                <w:lang w:eastAsia="zh-CN"/>
              </w:rPr>
              <w:t>（</w:t>
            </w:r>
            <w:r>
              <w:rPr>
                <w:rFonts w:hint="eastAsia"/>
                <w:color w:val="000000"/>
                <w:sz w:val="21"/>
                <w:szCs w:val="21"/>
                <w:lang w:val="en-US" w:eastAsia="zh-CN"/>
              </w:rPr>
              <w:t>6分</w:t>
            </w:r>
            <w:r>
              <w:rPr>
                <w:rFonts w:hint="eastAsia"/>
                <w:color w:val="000000"/>
                <w:sz w:val="21"/>
                <w:szCs w:val="21"/>
                <w:lang w:eastAsia="zh-CN"/>
              </w:rPr>
              <w:t>）</w:t>
            </w:r>
          </w:p>
        </w:tc>
        <w:tc>
          <w:tcPr>
            <w:tcW w:w="3514"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sz w:val="21"/>
                <w:szCs w:val="21"/>
              </w:rPr>
            </w:pPr>
            <w:r>
              <w:rPr>
                <w:rFonts w:hint="eastAsia"/>
                <w:color w:val="000000"/>
                <w:sz w:val="21"/>
                <w:szCs w:val="21"/>
              </w:rPr>
              <w:t>3.3同行评教</w:t>
            </w:r>
            <w:r>
              <w:rPr>
                <w:rFonts w:hint="eastAsia"/>
                <w:color w:val="000000"/>
                <w:sz w:val="21"/>
                <w:szCs w:val="21"/>
                <w:lang w:eastAsia="zh-CN"/>
              </w:rPr>
              <w:t>（</w:t>
            </w:r>
            <w:r>
              <w:rPr>
                <w:rFonts w:hint="eastAsia"/>
                <w:color w:val="000000"/>
                <w:sz w:val="21"/>
                <w:szCs w:val="21"/>
                <w:lang w:val="en-US" w:eastAsia="zh-CN"/>
              </w:rPr>
              <w:t>6分</w:t>
            </w:r>
            <w:r>
              <w:rPr>
                <w:rFonts w:hint="eastAsia"/>
                <w:color w:val="000000"/>
                <w:sz w:val="21"/>
                <w:szCs w:val="21"/>
                <w:lang w:eastAsia="zh-CN"/>
              </w:rPr>
              <w:t>）</w:t>
            </w:r>
          </w:p>
        </w:tc>
        <w:tc>
          <w:tcPr>
            <w:tcW w:w="3514"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rFonts w:hint="eastAsia"/>
                <w:color w:val="000000"/>
                <w:sz w:val="21"/>
                <w:szCs w:val="21"/>
              </w:rPr>
              <w:t>3</w:t>
            </w:r>
            <w:r>
              <w:rPr>
                <w:color w:val="000000"/>
                <w:sz w:val="21"/>
                <w:szCs w:val="21"/>
              </w:rPr>
              <w:t>.</w:t>
            </w:r>
            <w:r>
              <w:rPr>
                <w:rFonts w:hint="eastAsia"/>
                <w:color w:val="000000"/>
                <w:sz w:val="21"/>
                <w:szCs w:val="21"/>
              </w:rPr>
              <w:t>4</w:t>
            </w:r>
            <w:r>
              <w:rPr>
                <w:color w:val="000000"/>
                <w:sz w:val="21"/>
                <w:szCs w:val="21"/>
              </w:rPr>
              <w:t>教学获奖</w:t>
            </w:r>
            <w:r>
              <w:rPr>
                <w:rFonts w:hint="eastAsia"/>
                <w:color w:val="000000"/>
                <w:sz w:val="21"/>
                <w:szCs w:val="21"/>
                <w:lang w:eastAsia="zh-CN"/>
              </w:rPr>
              <w:t>（</w:t>
            </w:r>
            <w:r>
              <w:rPr>
                <w:rFonts w:hint="eastAsia"/>
                <w:color w:val="000000"/>
                <w:sz w:val="21"/>
                <w:szCs w:val="21"/>
                <w:lang w:val="en-US" w:eastAsia="zh-CN"/>
              </w:rPr>
              <w:t>6分</w:t>
            </w:r>
            <w:r>
              <w:rPr>
                <w:rFonts w:hint="eastAsia"/>
                <w:color w:val="000000"/>
                <w:sz w:val="21"/>
                <w:szCs w:val="21"/>
                <w:lang w:eastAsia="zh-CN"/>
              </w:rPr>
              <w:t>）</w:t>
            </w:r>
          </w:p>
        </w:tc>
        <w:tc>
          <w:tcPr>
            <w:tcW w:w="506"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教师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荣誉</w:t>
            </w:r>
          </w:p>
        </w:tc>
        <w:tc>
          <w:tcPr>
            <w:tcW w:w="2283" w:type="pct"/>
            <w:gridSpan w:val="12"/>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荣誉名称</w:t>
            </w:r>
          </w:p>
        </w:tc>
        <w:tc>
          <w:tcPr>
            <w:tcW w:w="375"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级别</w:t>
            </w:r>
          </w:p>
        </w:tc>
        <w:tc>
          <w:tcPr>
            <w:tcW w:w="349" w:type="pct"/>
            <w:gridSpan w:val="2"/>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计分</w:t>
            </w:r>
          </w:p>
        </w:tc>
        <w:tc>
          <w:tcPr>
            <w:tcW w:w="41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2283" w:type="pct"/>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p>
        </w:tc>
        <w:tc>
          <w:tcPr>
            <w:tcW w:w="3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FF"/>
                <w:kern w:val="2"/>
                <w:sz w:val="21"/>
                <w:szCs w:val="21"/>
                <w:lang w:val="en-US" w:eastAsia="zh-CN" w:bidi="ar-SA"/>
              </w:rPr>
            </w:pPr>
          </w:p>
        </w:tc>
        <w:tc>
          <w:tcPr>
            <w:tcW w:w="349"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kern w:val="2"/>
                <w:sz w:val="21"/>
                <w:szCs w:val="21"/>
                <w:lang w:val="en-US" w:eastAsia="zh-CN" w:bidi="ar-SA"/>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2283" w:type="pct"/>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p>
        </w:tc>
        <w:tc>
          <w:tcPr>
            <w:tcW w:w="3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p>
        </w:tc>
        <w:tc>
          <w:tcPr>
            <w:tcW w:w="349"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FF"/>
                <w:kern w:val="2"/>
                <w:sz w:val="21"/>
                <w:szCs w:val="21"/>
                <w:lang w:val="en-US" w:eastAsia="zh-CN" w:bidi="ar-SA"/>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教学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竞赛</w:t>
            </w:r>
          </w:p>
        </w:tc>
        <w:tc>
          <w:tcPr>
            <w:tcW w:w="1402"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获奖项目名称</w:t>
            </w:r>
          </w:p>
        </w:tc>
        <w:tc>
          <w:tcPr>
            <w:tcW w:w="51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授奖单位</w:t>
            </w:r>
          </w:p>
        </w:tc>
        <w:tc>
          <w:tcPr>
            <w:tcW w:w="36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等级</w:t>
            </w:r>
          </w:p>
        </w:tc>
        <w:tc>
          <w:tcPr>
            <w:tcW w:w="37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排名</w:t>
            </w:r>
          </w:p>
        </w:tc>
        <w:tc>
          <w:tcPr>
            <w:tcW w:w="349"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计分</w:t>
            </w: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1402" w:type="pct"/>
            <w:gridSpan w:val="5"/>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519" w:type="pct"/>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C00000"/>
                <w:sz w:val="21"/>
                <w:szCs w:val="21"/>
                <w:lang w:val="en-US" w:eastAsia="zh-CN"/>
              </w:rPr>
            </w:pPr>
          </w:p>
        </w:tc>
        <w:tc>
          <w:tcPr>
            <w:tcW w:w="361" w:type="pct"/>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C00000"/>
                <w:sz w:val="21"/>
                <w:szCs w:val="21"/>
                <w:lang w:val="en-US" w:eastAsia="zh-CN"/>
              </w:rPr>
            </w:pPr>
          </w:p>
        </w:tc>
        <w:tc>
          <w:tcPr>
            <w:tcW w:w="375"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C00000"/>
                <w:sz w:val="21"/>
                <w:szCs w:val="21"/>
                <w:lang w:val="en-US" w:eastAsia="zh-CN"/>
              </w:rPr>
            </w:pPr>
          </w:p>
        </w:tc>
        <w:tc>
          <w:tcPr>
            <w:tcW w:w="349"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C00000"/>
                <w:sz w:val="21"/>
                <w:szCs w:val="21"/>
                <w:lang w:val="en-US" w:eastAsia="zh-CN"/>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1402" w:type="pct"/>
            <w:gridSpan w:val="5"/>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519" w:type="pct"/>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C00000"/>
                <w:kern w:val="2"/>
                <w:sz w:val="21"/>
                <w:szCs w:val="21"/>
                <w:lang w:val="en-US" w:eastAsia="zh-CN" w:bidi="ar-SA"/>
              </w:rPr>
            </w:pPr>
          </w:p>
        </w:tc>
        <w:tc>
          <w:tcPr>
            <w:tcW w:w="361" w:type="pct"/>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C00000"/>
                <w:kern w:val="2"/>
                <w:sz w:val="21"/>
                <w:szCs w:val="21"/>
                <w:lang w:val="en-US" w:eastAsia="zh-CN" w:bidi="ar-SA"/>
              </w:rPr>
            </w:pPr>
          </w:p>
        </w:tc>
        <w:tc>
          <w:tcPr>
            <w:tcW w:w="375"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C00000"/>
                <w:kern w:val="2"/>
                <w:sz w:val="21"/>
                <w:szCs w:val="21"/>
                <w:lang w:val="en-US" w:eastAsia="zh-CN" w:bidi="ar-SA"/>
              </w:rPr>
            </w:pPr>
          </w:p>
        </w:tc>
        <w:tc>
          <w:tcPr>
            <w:tcW w:w="349"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C00000"/>
                <w:sz w:val="21"/>
                <w:szCs w:val="21"/>
                <w:lang w:val="en-US" w:eastAsia="zh-CN"/>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r>
              <w:rPr>
                <w:rFonts w:hint="eastAsia"/>
                <w:color w:val="000000"/>
                <w:sz w:val="21"/>
                <w:szCs w:val="21"/>
              </w:rPr>
              <w:t>4.教学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rFonts w:hint="eastAsia"/>
                <w:color w:val="000000"/>
                <w:sz w:val="21"/>
                <w:szCs w:val="21"/>
              </w:rPr>
              <w:t>规范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rFonts w:hint="eastAsia"/>
                <w:color w:val="000000"/>
                <w:sz w:val="21"/>
                <w:szCs w:val="21"/>
              </w:rPr>
              <w:t>（</w:t>
            </w:r>
            <w:r>
              <w:rPr>
                <w:color w:val="000000"/>
                <w:sz w:val="21"/>
                <w:szCs w:val="21"/>
              </w:rPr>
              <w:t>8</w:t>
            </w:r>
            <w:r>
              <w:rPr>
                <w:rFonts w:hint="eastAsia"/>
                <w:color w:val="000000"/>
                <w:sz w:val="21"/>
                <w:szCs w:val="21"/>
              </w:rPr>
              <w:t>分）</w:t>
            </w:r>
          </w:p>
        </w:tc>
        <w:tc>
          <w:tcPr>
            <w:tcW w:w="5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rFonts w:hint="eastAsia"/>
                <w:color w:val="000000"/>
                <w:sz w:val="21"/>
                <w:szCs w:val="21"/>
              </w:rPr>
              <w:t>4.1课堂规范</w:t>
            </w:r>
            <w:r>
              <w:rPr>
                <w:rFonts w:hint="eastAsia"/>
                <w:color w:val="000000"/>
                <w:sz w:val="21"/>
                <w:szCs w:val="21"/>
                <w:lang w:eastAsia="zh-CN"/>
              </w:rPr>
              <w:t>（</w:t>
            </w:r>
            <w:r>
              <w:rPr>
                <w:rFonts w:hint="eastAsia"/>
                <w:color w:val="000000"/>
                <w:sz w:val="21"/>
                <w:szCs w:val="21"/>
                <w:lang w:val="en-US" w:eastAsia="zh-CN"/>
              </w:rPr>
              <w:t>4分</w:t>
            </w:r>
            <w:r>
              <w:rPr>
                <w:rFonts w:hint="eastAsia"/>
                <w:color w:val="000000"/>
                <w:sz w:val="21"/>
                <w:szCs w:val="21"/>
                <w:lang w:eastAsia="zh-CN"/>
              </w:rPr>
              <w:t>）</w:t>
            </w:r>
          </w:p>
        </w:tc>
        <w:tc>
          <w:tcPr>
            <w:tcW w:w="506"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调停课</w:t>
            </w:r>
          </w:p>
        </w:tc>
        <w:tc>
          <w:tcPr>
            <w:tcW w:w="522"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lang w:val="en-US" w:eastAsia="zh-CN"/>
              </w:rPr>
            </w:pPr>
            <w:r>
              <w:rPr>
                <w:rFonts w:hint="eastAsia"/>
                <w:color w:val="000000"/>
                <w:sz w:val="21"/>
                <w:szCs w:val="21"/>
                <w:lang w:eastAsia="zh-CN"/>
              </w:rPr>
              <w:t>是否调停课</w:t>
            </w:r>
          </w:p>
        </w:tc>
        <w:tc>
          <w:tcPr>
            <w:tcW w:w="2485" w:type="pct"/>
            <w:gridSpan w:val="14"/>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r>
              <w:rPr>
                <w:rFonts w:hint="eastAsia"/>
                <w:color w:val="000000"/>
                <w:sz w:val="21"/>
                <w:szCs w:val="21"/>
                <w:lang w:eastAsia="zh-CN"/>
              </w:rPr>
              <w:t>调课节次</w:t>
            </w:r>
          </w:p>
        </w:tc>
        <w:tc>
          <w:tcPr>
            <w:tcW w:w="41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522"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880" w:type="pct"/>
            <w:gridSpan w:val="4"/>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共计：</w:t>
            </w:r>
            <w:r>
              <w:rPr>
                <w:rFonts w:hint="eastAsia"/>
                <w:color w:val="000000"/>
                <w:sz w:val="21"/>
                <w:szCs w:val="21"/>
                <w:u w:val="single"/>
                <w:lang w:val="en-US" w:eastAsia="zh-CN"/>
              </w:rPr>
              <w:t xml:space="preserve">   </w:t>
            </w:r>
            <w:r>
              <w:rPr>
                <w:rFonts w:hint="eastAsia"/>
                <w:color w:val="000000"/>
                <w:sz w:val="21"/>
                <w:szCs w:val="21"/>
                <w:lang w:eastAsia="zh-CN"/>
              </w:rPr>
              <w:t>次</w:t>
            </w:r>
          </w:p>
        </w:tc>
        <w:tc>
          <w:tcPr>
            <w:tcW w:w="880" w:type="pct"/>
            <w:gridSpan w:val="7"/>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因公：</w:t>
            </w:r>
            <w:r>
              <w:rPr>
                <w:rFonts w:hint="eastAsia"/>
                <w:color w:val="000000"/>
                <w:sz w:val="21"/>
                <w:szCs w:val="21"/>
                <w:u w:val="single"/>
                <w:lang w:val="en-US" w:eastAsia="zh-CN"/>
              </w:rPr>
              <w:t xml:space="preserve">   </w:t>
            </w:r>
            <w:r>
              <w:rPr>
                <w:rFonts w:hint="eastAsia"/>
                <w:color w:val="000000"/>
                <w:sz w:val="21"/>
                <w:szCs w:val="21"/>
                <w:lang w:eastAsia="zh-CN"/>
              </w:rPr>
              <w:t>次</w:t>
            </w:r>
          </w:p>
        </w:tc>
        <w:tc>
          <w:tcPr>
            <w:tcW w:w="724" w:type="pct"/>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因私：</w:t>
            </w:r>
            <w:r>
              <w:rPr>
                <w:rFonts w:hint="eastAsia"/>
                <w:color w:val="000000"/>
                <w:sz w:val="21"/>
                <w:szCs w:val="21"/>
                <w:u w:val="single"/>
                <w:lang w:val="en-US" w:eastAsia="zh-CN"/>
              </w:rPr>
              <w:t xml:space="preserve">   </w:t>
            </w:r>
            <w:r>
              <w:rPr>
                <w:rFonts w:hint="eastAsia"/>
                <w:color w:val="000000"/>
                <w:sz w:val="21"/>
                <w:szCs w:val="21"/>
                <w:lang w:eastAsia="zh-CN"/>
              </w:rPr>
              <w:t>次</w:t>
            </w: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教学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事故</w:t>
            </w:r>
          </w:p>
        </w:tc>
        <w:tc>
          <w:tcPr>
            <w:tcW w:w="522" w:type="pct"/>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是否发生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教学事故</w:t>
            </w:r>
          </w:p>
        </w:tc>
        <w:tc>
          <w:tcPr>
            <w:tcW w:w="2485" w:type="pct"/>
            <w:gridSpan w:val="14"/>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r>
              <w:rPr>
                <w:rFonts w:hint="eastAsia"/>
                <w:color w:val="000000"/>
                <w:sz w:val="21"/>
                <w:szCs w:val="21"/>
                <w:lang w:eastAsia="zh-CN"/>
              </w:rPr>
              <w:t>教学事故</w:t>
            </w: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79"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p>
        </w:tc>
        <w:tc>
          <w:tcPr>
            <w:tcW w:w="522"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584" w:type="pct"/>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r>
              <w:rPr>
                <w:rFonts w:ascii="Arial" w:hAnsi="Arial" w:eastAsia="宋体" w:cs="Arial"/>
                <w:i w:val="0"/>
                <w:iCs w:val="0"/>
                <w:caps w:val="0"/>
                <w:color w:val="222222"/>
                <w:spacing w:val="0"/>
                <w:sz w:val="19"/>
                <w:szCs w:val="19"/>
                <w:shd w:val="clear" w:fill="FFFFFF"/>
              </w:rPr>
              <w:t>Ⅰ</w:t>
            </w:r>
            <w:r>
              <w:rPr>
                <w:rFonts w:hint="eastAsia" w:ascii="Arial" w:hAnsi="Arial" w:cs="Arial"/>
                <w:i w:val="0"/>
                <w:iCs w:val="0"/>
                <w:caps w:val="0"/>
                <w:color w:val="222222"/>
                <w:spacing w:val="0"/>
                <w:sz w:val="19"/>
                <w:szCs w:val="19"/>
                <w:shd w:val="clear" w:fill="FFFFFF"/>
                <w:lang w:eastAsia="zh-CN"/>
              </w:rPr>
              <w:t>级</w:t>
            </w:r>
            <w:r>
              <w:rPr>
                <w:rFonts w:hint="eastAsia"/>
                <w:color w:val="000000"/>
                <w:sz w:val="21"/>
                <w:szCs w:val="21"/>
                <w:lang w:eastAsia="zh-CN"/>
              </w:rPr>
              <w:t>：</w:t>
            </w:r>
            <w:r>
              <w:rPr>
                <w:rFonts w:hint="eastAsia"/>
                <w:color w:val="000000"/>
                <w:sz w:val="21"/>
                <w:szCs w:val="21"/>
                <w:u w:val="single"/>
                <w:lang w:val="en-US" w:eastAsia="zh-CN"/>
              </w:rPr>
              <w:t xml:space="preserve"> </w:t>
            </w:r>
            <w:r>
              <w:rPr>
                <w:rFonts w:hint="eastAsia"/>
                <w:color w:val="000000"/>
                <w:sz w:val="21"/>
                <w:szCs w:val="21"/>
                <w:lang w:eastAsia="zh-CN"/>
              </w:rPr>
              <w:t>次</w:t>
            </w:r>
          </w:p>
        </w:tc>
        <w:tc>
          <w:tcPr>
            <w:tcW w:w="578" w:type="pct"/>
            <w:gridSpan w:val="5"/>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ascii="Arial" w:hAnsi="Arial" w:eastAsia="宋体" w:cs="Arial"/>
                <w:i w:val="0"/>
                <w:iCs w:val="0"/>
                <w:caps w:val="0"/>
                <w:color w:val="222222"/>
                <w:spacing w:val="0"/>
                <w:sz w:val="19"/>
                <w:szCs w:val="19"/>
                <w:shd w:val="clear" w:fill="FFFFFF"/>
              </w:rPr>
              <w:t>Ⅱ</w:t>
            </w:r>
            <w:r>
              <w:rPr>
                <w:rFonts w:hint="eastAsia"/>
                <w:color w:val="000000"/>
                <w:sz w:val="21"/>
                <w:szCs w:val="21"/>
                <w:lang w:eastAsia="zh-CN"/>
              </w:rPr>
              <w:t>级：</w:t>
            </w:r>
            <w:r>
              <w:rPr>
                <w:rFonts w:hint="eastAsia"/>
                <w:color w:val="000000"/>
                <w:sz w:val="21"/>
                <w:szCs w:val="21"/>
                <w:u w:val="single"/>
                <w:lang w:val="en-US" w:eastAsia="zh-CN"/>
              </w:rPr>
              <w:t xml:space="preserve"> </w:t>
            </w:r>
            <w:r>
              <w:rPr>
                <w:rFonts w:hint="eastAsia"/>
                <w:color w:val="000000"/>
                <w:sz w:val="21"/>
                <w:szCs w:val="21"/>
                <w:lang w:eastAsia="zh-CN"/>
              </w:rPr>
              <w:t>次</w:t>
            </w:r>
          </w:p>
        </w:tc>
        <w:tc>
          <w:tcPr>
            <w:tcW w:w="565" w:type="pct"/>
            <w:gridSpan w:val="3"/>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ascii="Arial" w:hAnsi="Arial" w:eastAsia="宋体" w:cs="Arial"/>
                <w:i w:val="0"/>
                <w:iCs w:val="0"/>
                <w:caps w:val="0"/>
                <w:color w:val="222222"/>
                <w:spacing w:val="0"/>
                <w:sz w:val="19"/>
                <w:szCs w:val="19"/>
                <w:shd w:val="clear" w:fill="FFFFFF"/>
              </w:rPr>
              <w:t>Ⅲ</w:t>
            </w:r>
            <w:r>
              <w:rPr>
                <w:rFonts w:hint="eastAsia"/>
                <w:color w:val="000000"/>
                <w:sz w:val="21"/>
                <w:szCs w:val="21"/>
                <w:lang w:eastAsia="zh-CN"/>
              </w:rPr>
              <w:t>级：</w:t>
            </w:r>
            <w:r>
              <w:rPr>
                <w:rFonts w:hint="eastAsia"/>
                <w:color w:val="000000"/>
                <w:sz w:val="21"/>
                <w:szCs w:val="21"/>
                <w:u w:val="single"/>
                <w:lang w:val="en-US" w:eastAsia="zh-CN"/>
              </w:rPr>
              <w:t xml:space="preserve"> </w:t>
            </w:r>
            <w:r>
              <w:rPr>
                <w:rFonts w:hint="eastAsia"/>
                <w:color w:val="000000"/>
                <w:sz w:val="21"/>
                <w:szCs w:val="21"/>
                <w:lang w:eastAsia="zh-CN"/>
              </w:rPr>
              <w:t>次</w:t>
            </w:r>
          </w:p>
        </w:tc>
        <w:tc>
          <w:tcPr>
            <w:tcW w:w="756" w:type="pct"/>
            <w:gridSpan w:val="4"/>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教学差错：</w:t>
            </w:r>
            <w:r>
              <w:rPr>
                <w:rFonts w:hint="eastAsia"/>
                <w:color w:val="000000"/>
                <w:sz w:val="21"/>
                <w:szCs w:val="21"/>
                <w:u w:val="single"/>
                <w:lang w:val="en-US" w:eastAsia="zh-CN"/>
              </w:rPr>
              <w:t xml:space="preserve"> </w:t>
            </w:r>
            <w:r>
              <w:rPr>
                <w:rFonts w:hint="eastAsia"/>
                <w:color w:val="000000"/>
                <w:sz w:val="21"/>
                <w:szCs w:val="21"/>
                <w:lang w:eastAsia="zh-CN"/>
              </w:rPr>
              <w:t>次</w:t>
            </w: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rFonts w:hint="eastAsia"/>
                <w:color w:val="000000"/>
                <w:sz w:val="21"/>
                <w:szCs w:val="21"/>
              </w:rPr>
              <w:t>4.2课程评价</w:t>
            </w:r>
            <w:r>
              <w:rPr>
                <w:rFonts w:hint="eastAsia"/>
                <w:color w:val="000000"/>
                <w:sz w:val="21"/>
                <w:szCs w:val="21"/>
                <w:lang w:eastAsia="zh-CN"/>
              </w:rPr>
              <w:t>（</w:t>
            </w:r>
            <w:r>
              <w:rPr>
                <w:rFonts w:hint="eastAsia"/>
                <w:color w:val="000000"/>
                <w:sz w:val="21"/>
                <w:szCs w:val="21"/>
                <w:lang w:val="en-US" w:eastAsia="zh-CN"/>
              </w:rPr>
              <w:t>4分</w:t>
            </w:r>
            <w:r>
              <w:rPr>
                <w:rFonts w:hint="eastAsia"/>
                <w:color w:val="000000"/>
                <w:sz w:val="21"/>
                <w:szCs w:val="21"/>
                <w:lang w:eastAsia="zh-CN"/>
              </w:rPr>
              <w:t>）</w:t>
            </w:r>
          </w:p>
        </w:tc>
        <w:tc>
          <w:tcPr>
            <w:tcW w:w="3514"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93" w:type="pct"/>
            <w:vMerge w:val="restart"/>
            <w:tcBorders>
              <w:top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rFonts w:hint="eastAsia"/>
                <w:color w:val="000000"/>
                <w:sz w:val="21"/>
                <w:szCs w:val="21"/>
              </w:rPr>
              <w:t>5</w:t>
            </w:r>
            <w:r>
              <w:rPr>
                <w:color w:val="000000"/>
                <w:sz w:val="21"/>
                <w:szCs w:val="21"/>
              </w:rPr>
              <w:t>.教学</w:t>
            </w:r>
          </w:p>
          <w:p>
            <w:pPr>
              <w:keepNext/>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color w:val="000000"/>
                <w:sz w:val="21"/>
                <w:szCs w:val="21"/>
              </w:rPr>
              <w:t>建设与</w:t>
            </w:r>
            <w:r>
              <w:rPr>
                <w:rFonts w:hint="eastAsia"/>
                <w:color w:val="000000"/>
                <w:sz w:val="21"/>
                <w:szCs w:val="21"/>
              </w:rPr>
              <w:t>科研</w:t>
            </w:r>
          </w:p>
          <w:p>
            <w:pPr>
              <w:keepNext/>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color w:val="000000"/>
                <w:sz w:val="21"/>
                <w:szCs w:val="21"/>
              </w:rPr>
              <w:t>（20分）</w:t>
            </w:r>
          </w:p>
        </w:tc>
        <w:tc>
          <w:tcPr>
            <w:tcW w:w="579" w:type="pct"/>
            <w:vMerge w:val="restart"/>
            <w:tcBorders>
              <w:top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rFonts w:hint="eastAsia"/>
                <w:color w:val="000000"/>
                <w:sz w:val="21"/>
                <w:szCs w:val="21"/>
              </w:rPr>
              <w:t>5</w:t>
            </w:r>
            <w:r>
              <w:rPr>
                <w:color w:val="000000"/>
                <w:sz w:val="21"/>
                <w:szCs w:val="21"/>
              </w:rPr>
              <w:t>.1教学建设</w:t>
            </w:r>
            <w:r>
              <w:rPr>
                <w:rFonts w:hint="eastAsia"/>
                <w:color w:val="000000"/>
                <w:sz w:val="21"/>
                <w:szCs w:val="21"/>
                <w:lang w:eastAsia="zh-CN"/>
              </w:rPr>
              <w:t>（</w:t>
            </w:r>
            <w:r>
              <w:rPr>
                <w:rFonts w:hint="eastAsia"/>
                <w:color w:val="000000"/>
                <w:sz w:val="21"/>
                <w:szCs w:val="21"/>
                <w:lang w:val="en-US" w:eastAsia="zh-CN"/>
              </w:rPr>
              <w:t>5分</w:t>
            </w:r>
            <w:r>
              <w:rPr>
                <w:rFonts w:hint="eastAsia"/>
                <w:color w:val="000000"/>
                <w:sz w:val="21"/>
                <w:szCs w:val="21"/>
                <w:lang w:eastAsia="zh-CN"/>
              </w:rPr>
              <w:t>）</w:t>
            </w:r>
          </w:p>
        </w:tc>
        <w:tc>
          <w:tcPr>
            <w:tcW w:w="506" w:type="pct"/>
            <w:vMerge w:val="restart"/>
            <w:tcBorders>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教学工程项目</w:t>
            </w:r>
          </w:p>
        </w:tc>
        <w:tc>
          <w:tcPr>
            <w:tcW w:w="1680" w:type="pct"/>
            <w:gridSpan w:val="7"/>
            <w:tcBorders>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项目名称</w:t>
            </w:r>
          </w:p>
        </w:tc>
        <w:tc>
          <w:tcPr>
            <w:tcW w:w="427" w:type="pct"/>
            <w:gridSpan w:val="3"/>
            <w:tcBorders>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级别</w:t>
            </w:r>
          </w:p>
        </w:tc>
        <w:tc>
          <w:tcPr>
            <w:tcW w:w="556" w:type="pct"/>
            <w:gridSpan w:val="4"/>
            <w:tcBorders>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r>
              <w:rPr>
                <w:rFonts w:hint="eastAsia"/>
                <w:color w:val="000000"/>
                <w:sz w:val="21"/>
                <w:szCs w:val="21"/>
                <w:lang w:eastAsia="zh-CN"/>
              </w:rPr>
              <w:t>主持</w:t>
            </w:r>
            <w:r>
              <w:rPr>
                <w:rFonts w:hint="eastAsia"/>
                <w:color w:val="000000"/>
                <w:sz w:val="21"/>
                <w:szCs w:val="21"/>
                <w:lang w:val="en-US" w:eastAsia="zh-CN"/>
              </w:rPr>
              <w:t>/参与</w:t>
            </w:r>
          </w:p>
        </w:tc>
        <w:tc>
          <w:tcPr>
            <w:tcW w:w="344" w:type="pct"/>
            <w:tcBorders>
              <w:left w:val="single" w:color="auto" w:sz="4" w:space="0"/>
              <w:bottom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计分</w:t>
            </w:r>
          </w:p>
        </w:tc>
        <w:tc>
          <w:tcPr>
            <w:tcW w:w="41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pPr>
          </w:p>
          <w:p>
            <w:pPr>
              <w:pStyle w:val="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93" w:type="pct"/>
            <w:vMerge w:val="continue"/>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1680" w:type="pct"/>
            <w:gridSpan w:val="7"/>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27" w:type="pct"/>
            <w:gridSpan w:val="3"/>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556" w:type="pct"/>
            <w:gridSpan w:val="4"/>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4" w:type="pct"/>
            <w:tcBorders>
              <w:top w:val="single" w:color="auto" w:sz="4" w:space="0"/>
              <w:left w:val="single" w:color="auto" w:sz="4" w:space="0"/>
              <w:bottom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93" w:type="pct"/>
            <w:vMerge w:val="continue"/>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tcBorders>
              <w:bottom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restart"/>
            <w:tcBorders>
              <w:top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编制专业相关材料</w:t>
            </w:r>
          </w:p>
        </w:tc>
        <w:tc>
          <w:tcPr>
            <w:tcW w:w="750" w:type="pct"/>
            <w:gridSpan w:val="2"/>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类别</w:t>
            </w:r>
          </w:p>
        </w:tc>
        <w:tc>
          <w:tcPr>
            <w:tcW w:w="1356" w:type="pct"/>
            <w:gridSpan w:val="8"/>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专业（教学大纲）名称</w:t>
            </w:r>
          </w:p>
        </w:tc>
        <w:tc>
          <w:tcPr>
            <w:tcW w:w="55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lang w:val="en-US" w:eastAsia="zh-CN"/>
              </w:rPr>
            </w:pPr>
            <w:r>
              <w:rPr>
                <w:rFonts w:hint="eastAsia"/>
                <w:color w:val="000000"/>
                <w:sz w:val="21"/>
                <w:szCs w:val="21"/>
                <w:lang w:eastAsia="zh-CN"/>
              </w:rPr>
              <w:t>执笔</w:t>
            </w:r>
            <w:r>
              <w:rPr>
                <w:rFonts w:hint="eastAsia"/>
                <w:color w:val="000000"/>
                <w:sz w:val="21"/>
                <w:szCs w:val="21"/>
                <w:lang w:val="en-US" w:eastAsia="zh-CN"/>
              </w:rPr>
              <w:t>/参与</w:t>
            </w: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计分</w:t>
            </w:r>
          </w:p>
        </w:tc>
        <w:tc>
          <w:tcPr>
            <w:tcW w:w="412"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93" w:type="pct"/>
            <w:vMerge w:val="continue"/>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tcBorders>
              <w:bottom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750" w:type="pct"/>
            <w:gridSpan w:val="2"/>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olor w:val="000000"/>
                <w:sz w:val="21"/>
                <w:szCs w:val="21"/>
                <w:lang w:eastAsia="zh-CN"/>
              </w:rPr>
            </w:pPr>
            <w:r>
              <w:rPr>
                <w:rFonts w:hint="eastAsia"/>
                <w:color w:val="000000"/>
                <w:sz w:val="21"/>
                <w:szCs w:val="21"/>
                <w:lang w:eastAsia="zh-CN"/>
              </w:rPr>
              <w:t>人才培养方案</w:t>
            </w:r>
          </w:p>
        </w:tc>
        <w:tc>
          <w:tcPr>
            <w:tcW w:w="1356" w:type="pct"/>
            <w:gridSpan w:val="8"/>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55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93" w:type="pct"/>
            <w:vMerge w:val="continue"/>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tcBorders>
              <w:bottom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750" w:type="pct"/>
            <w:gridSpan w:val="2"/>
            <w:tcBorders>
              <w:top w:val="single" w:color="auto" w:sz="4" w:space="0"/>
              <w:left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color w:val="000000"/>
                <w:sz w:val="21"/>
                <w:szCs w:val="21"/>
                <w:lang w:eastAsia="zh-CN"/>
              </w:rPr>
            </w:pPr>
            <w:r>
              <w:rPr>
                <w:rFonts w:hint="eastAsia"/>
                <w:color w:val="000000"/>
                <w:sz w:val="21"/>
                <w:szCs w:val="21"/>
                <w:lang w:eastAsia="zh-CN"/>
              </w:rPr>
              <w:t>专业建设规划</w:t>
            </w:r>
          </w:p>
        </w:tc>
        <w:tc>
          <w:tcPr>
            <w:tcW w:w="1356" w:type="pct"/>
            <w:gridSpan w:val="8"/>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55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93" w:type="pct"/>
            <w:vMerge w:val="continue"/>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tcBorders>
              <w:bottom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750" w:type="pct"/>
            <w:gridSpan w:val="2"/>
            <w:tcBorders>
              <w:top w:val="single" w:color="auto" w:sz="4" w:space="0"/>
              <w:left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color w:val="000000"/>
                <w:sz w:val="21"/>
                <w:szCs w:val="21"/>
                <w:lang w:eastAsia="zh-CN"/>
              </w:rPr>
            </w:pPr>
            <w:r>
              <w:rPr>
                <w:rFonts w:hint="eastAsia"/>
                <w:color w:val="000000"/>
                <w:sz w:val="21"/>
                <w:szCs w:val="21"/>
                <w:lang w:eastAsia="zh-CN"/>
              </w:rPr>
              <w:t>课程教学大纲</w:t>
            </w:r>
          </w:p>
        </w:tc>
        <w:tc>
          <w:tcPr>
            <w:tcW w:w="1356" w:type="pct"/>
            <w:gridSpan w:val="8"/>
            <w:tcBorders>
              <w:top w:val="single" w:color="auto" w:sz="4" w:space="0"/>
              <w:left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p>
        </w:tc>
        <w:tc>
          <w:tcPr>
            <w:tcW w:w="55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93" w:type="pct"/>
            <w:vMerge w:val="continue"/>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tcBorders>
              <w:bottom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restart"/>
            <w:tcBorders>
              <w:top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编写</w:t>
            </w:r>
          </w:p>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教材</w:t>
            </w:r>
          </w:p>
        </w:tc>
        <w:tc>
          <w:tcPr>
            <w:tcW w:w="1167" w:type="pct"/>
            <w:gridSpan w:val="4"/>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教材名称</w:t>
            </w:r>
          </w:p>
        </w:tc>
        <w:tc>
          <w:tcPr>
            <w:tcW w:w="512" w:type="pct"/>
            <w:gridSpan w:val="3"/>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出版时间</w:t>
            </w:r>
          </w:p>
        </w:tc>
        <w:tc>
          <w:tcPr>
            <w:tcW w:w="427" w:type="pct"/>
            <w:gridSpan w:val="3"/>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出版社</w:t>
            </w:r>
          </w:p>
        </w:tc>
        <w:tc>
          <w:tcPr>
            <w:tcW w:w="55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lang w:val="en-US" w:eastAsia="zh-CN"/>
              </w:rPr>
            </w:pPr>
            <w:r>
              <w:rPr>
                <w:rFonts w:hint="eastAsia"/>
                <w:color w:val="000000"/>
                <w:sz w:val="21"/>
                <w:szCs w:val="21"/>
                <w:lang w:eastAsia="zh-CN"/>
              </w:rPr>
              <w:t>主编</w:t>
            </w:r>
            <w:r>
              <w:rPr>
                <w:rFonts w:hint="eastAsia"/>
                <w:color w:val="000000"/>
                <w:sz w:val="21"/>
                <w:szCs w:val="21"/>
                <w:lang w:val="en-US" w:eastAsia="zh-CN"/>
              </w:rPr>
              <w:t>/参编</w:t>
            </w: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计分</w:t>
            </w:r>
          </w:p>
        </w:tc>
        <w:tc>
          <w:tcPr>
            <w:tcW w:w="412"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93" w:type="pct"/>
            <w:vMerge w:val="continue"/>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tcBorders>
              <w:bottom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1167" w:type="pct"/>
            <w:gridSpan w:val="4"/>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512" w:type="pct"/>
            <w:gridSpan w:val="3"/>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427" w:type="pct"/>
            <w:gridSpan w:val="3"/>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55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412"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rFonts w:hint="eastAsia"/>
                <w:color w:val="000000"/>
                <w:sz w:val="21"/>
                <w:szCs w:val="21"/>
              </w:rPr>
              <w:t>5</w:t>
            </w:r>
            <w:r>
              <w:rPr>
                <w:color w:val="000000"/>
                <w:sz w:val="21"/>
                <w:szCs w:val="21"/>
              </w:rPr>
              <w:t>.2教研</w:t>
            </w:r>
            <w:r>
              <w:rPr>
                <w:rFonts w:hint="eastAsia"/>
                <w:color w:val="000000"/>
                <w:sz w:val="21"/>
                <w:szCs w:val="21"/>
              </w:rPr>
              <w:t>教改与科研</w:t>
            </w:r>
            <w:r>
              <w:rPr>
                <w:rFonts w:hint="eastAsia"/>
                <w:color w:val="000000"/>
                <w:sz w:val="21"/>
                <w:szCs w:val="21"/>
                <w:lang w:eastAsia="zh-CN"/>
              </w:rPr>
              <w:t>（</w:t>
            </w:r>
            <w:r>
              <w:rPr>
                <w:rFonts w:hint="eastAsia"/>
                <w:color w:val="000000"/>
                <w:sz w:val="21"/>
                <w:szCs w:val="21"/>
                <w:lang w:val="en-US" w:eastAsia="zh-CN"/>
              </w:rPr>
              <w:t>15分</w:t>
            </w:r>
            <w:r>
              <w:rPr>
                <w:rFonts w:hint="eastAsia"/>
                <w:color w:val="000000"/>
                <w:sz w:val="21"/>
                <w:szCs w:val="21"/>
                <w:lang w:eastAsia="zh-CN"/>
              </w:rPr>
              <w:t>）</w:t>
            </w:r>
          </w:p>
        </w:tc>
        <w:tc>
          <w:tcPr>
            <w:tcW w:w="506"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教研科研项目</w:t>
            </w:r>
          </w:p>
        </w:tc>
        <w:tc>
          <w:tcPr>
            <w:tcW w:w="1167" w:type="pct"/>
            <w:gridSpan w:val="4"/>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立项项目名称</w:t>
            </w:r>
          </w:p>
        </w:tc>
        <w:tc>
          <w:tcPr>
            <w:tcW w:w="512" w:type="pct"/>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项目编号</w:t>
            </w:r>
          </w:p>
        </w:tc>
        <w:tc>
          <w:tcPr>
            <w:tcW w:w="427" w:type="pct"/>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级别</w:t>
            </w:r>
          </w:p>
        </w:tc>
        <w:tc>
          <w:tcPr>
            <w:tcW w:w="556" w:type="pct"/>
            <w:gridSpan w:val="4"/>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主持</w:t>
            </w:r>
            <w:r>
              <w:rPr>
                <w:rFonts w:hint="eastAsia"/>
                <w:color w:val="000000"/>
                <w:sz w:val="21"/>
                <w:szCs w:val="21"/>
                <w:lang w:val="en-US" w:eastAsia="zh-CN"/>
              </w:rPr>
              <w:t>/参与</w:t>
            </w:r>
          </w:p>
        </w:tc>
        <w:tc>
          <w:tcPr>
            <w:tcW w:w="344" w:type="pct"/>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计分</w:t>
            </w:r>
          </w:p>
        </w:tc>
        <w:tc>
          <w:tcPr>
            <w:tcW w:w="412" w:type="pct"/>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1167" w:type="pct"/>
            <w:gridSpan w:val="4"/>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512" w:type="pct"/>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427" w:type="pct"/>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556" w:type="pct"/>
            <w:gridSpan w:val="4"/>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344" w:type="pct"/>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教研</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活动</w:t>
            </w:r>
          </w:p>
        </w:tc>
        <w:tc>
          <w:tcPr>
            <w:tcW w:w="75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听课任务</w:t>
            </w:r>
            <w:r>
              <w:rPr>
                <w:rFonts w:hint="eastAsia"/>
                <w:color w:val="000000"/>
                <w:sz w:val="21"/>
                <w:szCs w:val="21"/>
                <w:lang w:val="en-US" w:eastAsia="zh-CN"/>
              </w:rPr>
              <w:t>（</w:t>
            </w:r>
            <w:r>
              <w:rPr>
                <w:rFonts w:hint="eastAsia"/>
                <w:color w:val="000000"/>
                <w:sz w:val="21"/>
                <w:szCs w:val="21"/>
                <w:lang w:eastAsia="zh-CN"/>
              </w:rPr>
              <w:t>节</w:t>
            </w:r>
            <w:r>
              <w:rPr>
                <w:rFonts w:hint="eastAsia"/>
                <w:color w:val="000000"/>
                <w:sz w:val="21"/>
                <w:szCs w:val="21"/>
                <w:lang w:val="en-US" w:eastAsia="zh-CN"/>
              </w:rPr>
              <w:t>）</w:t>
            </w:r>
          </w:p>
        </w:tc>
        <w:tc>
          <w:tcPr>
            <w:tcW w:w="672"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实际听课数</w:t>
            </w:r>
          </w:p>
        </w:tc>
        <w:tc>
          <w:tcPr>
            <w:tcW w:w="1239"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参加教研教改及教学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与学术活动次数</w:t>
            </w: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计分</w:t>
            </w:r>
          </w:p>
        </w:tc>
        <w:tc>
          <w:tcPr>
            <w:tcW w:w="412"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75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672"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1239" w:type="pct"/>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论文、专利等</w:t>
            </w:r>
          </w:p>
        </w:tc>
        <w:tc>
          <w:tcPr>
            <w:tcW w:w="2663" w:type="pct"/>
            <w:gridSpan w:val="14"/>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C00000"/>
                <w:sz w:val="20"/>
                <w:szCs w:val="22"/>
                <w:lang w:val="en-US" w:eastAsia="zh-CN"/>
              </w:rPr>
            </w:pPr>
            <w:r>
              <w:rPr>
                <w:rFonts w:hint="eastAsia"/>
                <w:color w:val="C00000"/>
                <w:sz w:val="20"/>
                <w:szCs w:val="22"/>
                <w:lang w:val="en-US" w:eastAsia="zh-CN"/>
              </w:rPr>
              <w:t>示例：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color w:val="C00000"/>
                <w:sz w:val="20"/>
                <w:szCs w:val="22"/>
                <w:lang w:val="en-US" w:eastAsia="zh-CN"/>
              </w:rPr>
            </w:pPr>
            <w:r>
              <w:rPr>
                <w:rFonts w:hint="eastAsia"/>
                <w:color w:val="C00000"/>
                <w:sz w:val="20"/>
                <w:szCs w:val="22"/>
                <w:lang w:val="en-US" w:eastAsia="zh-CN"/>
              </w:rPr>
              <w:t>1.腐蚀钢筋周围混凝土应力场数值模拟[J].低温建筑.2016</w:t>
            </w:r>
            <w:r>
              <w:rPr>
                <w:rFonts w:hint="eastAsia" w:cs="Times New Roman"/>
                <w:color w:val="C00000"/>
                <w:kern w:val="2"/>
                <w:sz w:val="20"/>
                <w:szCs w:val="22"/>
                <w:lang w:val="en-US" w:eastAsia="zh-CN" w:bidi="ar-SA"/>
              </w:rPr>
              <w:t>（</w:t>
            </w:r>
            <w:r>
              <w:rPr>
                <w:rFonts w:hint="eastAsia" w:ascii="Times New Roman" w:hAnsi="Times New Roman" w:eastAsia="宋体" w:cs="Times New Roman"/>
                <w:color w:val="C00000"/>
                <w:kern w:val="2"/>
                <w:sz w:val="20"/>
                <w:szCs w:val="22"/>
                <w:lang w:val="en-US" w:eastAsia="zh-CN" w:bidi="ar-SA"/>
              </w:rPr>
              <w:t>独著</w:t>
            </w:r>
            <w:r>
              <w:rPr>
                <w:rFonts w:hint="eastAsia" w:cs="Times New Roman"/>
                <w:color w:val="C00000"/>
                <w:kern w:val="2"/>
                <w:sz w:val="20"/>
                <w:szCs w:val="22"/>
                <w:lang w:val="en-US" w:eastAsia="zh-CN" w:bidi="ar-SA"/>
              </w:rPr>
              <w:t>）</w:t>
            </w:r>
          </w:p>
          <w:p>
            <w:pPr>
              <w:pStyle w:val="2"/>
              <w:jc w:val="left"/>
              <w:rPr>
                <w:rFonts w:hint="default" w:ascii="Times New Roman" w:hAnsi="Times New Roman" w:eastAsia="宋体" w:cs="Times New Roman"/>
                <w:color w:val="C00000"/>
                <w:kern w:val="2"/>
                <w:sz w:val="20"/>
                <w:szCs w:val="22"/>
                <w:lang w:val="en-US" w:eastAsia="zh-CN" w:bidi="ar-SA"/>
              </w:rPr>
            </w:pPr>
            <w:r>
              <w:rPr>
                <w:rFonts w:hint="eastAsia" w:ascii="Times New Roman" w:hAnsi="Times New Roman" w:eastAsia="宋体" w:cs="Times New Roman"/>
                <w:color w:val="C00000"/>
                <w:kern w:val="2"/>
                <w:sz w:val="20"/>
                <w:szCs w:val="22"/>
                <w:lang w:val="en-US" w:eastAsia="zh-CN" w:bidi="ar-SA"/>
              </w:rPr>
              <w:t>2.一种砌体墙体的加固结构，实用新型专利，2020</w:t>
            </w:r>
            <w:r>
              <w:rPr>
                <w:rFonts w:hint="eastAsia" w:eastAsia="宋体" w:cs="Times New Roman"/>
                <w:color w:val="C00000"/>
                <w:kern w:val="2"/>
                <w:sz w:val="20"/>
                <w:szCs w:val="22"/>
                <w:lang w:val="en-US" w:eastAsia="zh-CN" w:bidi="ar-SA"/>
              </w:rPr>
              <w:t>（</w:t>
            </w:r>
            <w:r>
              <w:rPr>
                <w:rFonts w:hint="eastAsia" w:ascii="Times New Roman" w:hAnsi="Times New Roman" w:eastAsia="宋体" w:cs="Times New Roman"/>
                <w:color w:val="C00000"/>
                <w:kern w:val="2"/>
                <w:sz w:val="20"/>
                <w:szCs w:val="22"/>
                <w:lang w:val="en-US" w:eastAsia="zh-CN" w:bidi="ar-SA"/>
              </w:rPr>
              <w:t>第一</w:t>
            </w:r>
            <w:r>
              <w:rPr>
                <w:rFonts w:hint="eastAsia" w:eastAsia="宋体" w:cs="Times New Roman"/>
                <w:color w:val="C00000"/>
                <w:kern w:val="2"/>
                <w:sz w:val="20"/>
                <w:szCs w:val="22"/>
                <w:lang w:val="en-US" w:eastAsia="zh-CN" w:bidi="ar-SA"/>
              </w:rPr>
              <w:t>）</w:t>
            </w:r>
          </w:p>
          <w:p>
            <w:pPr>
              <w:pStyle w:val="2"/>
              <w:jc w:val="both"/>
              <w:rPr>
                <w:rFonts w:hint="default" w:eastAsia="方正大标宋简体"/>
                <w:color w:val="000000"/>
                <w:sz w:val="21"/>
                <w:szCs w:val="21"/>
                <w:lang w:val="en-US" w:eastAsia="zh-CN"/>
              </w:rPr>
            </w:pPr>
            <w:r>
              <w:rPr>
                <w:rFonts w:hint="eastAsia" w:ascii="Times New Roman" w:hAnsi="Times New Roman" w:eastAsia="宋体" w:cs="Times New Roman"/>
                <w:color w:val="C00000"/>
                <w:kern w:val="2"/>
                <w:sz w:val="20"/>
                <w:szCs w:val="22"/>
                <w:lang w:val="en-US" w:eastAsia="zh-CN" w:bidi="ar-SA"/>
              </w:rPr>
              <w:t>3.混凝土结构力学特性分析软件V1.0，软件著作权，2020（</w:t>
            </w:r>
            <w:r>
              <w:rPr>
                <w:rFonts w:hint="eastAsia" w:eastAsia="宋体" w:cs="Times New Roman"/>
                <w:color w:val="C00000"/>
                <w:kern w:val="2"/>
                <w:sz w:val="20"/>
                <w:szCs w:val="22"/>
                <w:lang w:val="en-US" w:eastAsia="zh-CN" w:bidi="ar-SA"/>
              </w:rPr>
              <w:t>第二</w:t>
            </w:r>
            <w:r>
              <w:rPr>
                <w:rFonts w:hint="eastAsia" w:ascii="Times New Roman" w:hAnsi="Times New Roman" w:eastAsia="宋体" w:cs="Times New Roman"/>
                <w:color w:val="C00000"/>
                <w:kern w:val="2"/>
                <w:sz w:val="20"/>
                <w:szCs w:val="22"/>
                <w:lang w:val="en-US" w:eastAsia="zh-CN" w:bidi="ar-SA"/>
              </w:rPr>
              <w:t>）</w:t>
            </w:r>
          </w:p>
        </w:tc>
        <w:tc>
          <w:tcPr>
            <w:tcW w:w="344" w:type="pct"/>
            <w:tcBorders>
              <w:top w:val="single" w:color="auto" w:sz="4" w:space="0"/>
              <w:left w:val="single" w:color="auto" w:sz="4" w:space="0"/>
              <w:bottom w:val="single" w:color="auto" w:sz="4" w:space="0"/>
            </w:tcBorders>
            <w:noWrap w:val="0"/>
            <w:vAlign w:val="center"/>
          </w:tcPr>
          <w:p>
            <w:pPr>
              <w:pStyle w:val="2"/>
              <w:jc w:val="center"/>
              <w:rPr>
                <w:rFonts w:hint="eastAsia" w:ascii="Times New Roman" w:hAnsi="Times New Roman" w:eastAsia="宋体" w:cs="Times New Roman"/>
                <w:color w:val="C00000"/>
                <w:kern w:val="2"/>
                <w:sz w:val="21"/>
                <w:szCs w:val="24"/>
                <w:lang w:val="en-US" w:eastAsia="zh-CN" w:bidi="ar-SA"/>
              </w:rPr>
            </w:pPr>
            <w:r>
              <w:rPr>
                <w:rFonts w:hint="eastAsia" w:eastAsia="宋体" w:cs="Times New Roman"/>
                <w:color w:val="C00000"/>
                <w:kern w:val="2"/>
                <w:sz w:val="21"/>
                <w:szCs w:val="24"/>
                <w:lang w:val="en-US" w:eastAsia="zh-CN" w:bidi="ar-SA"/>
              </w:rPr>
              <w:t>计分</w:t>
            </w:r>
          </w:p>
        </w:tc>
        <w:tc>
          <w:tcPr>
            <w:tcW w:w="412"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2663" w:type="pct"/>
            <w:gridSpan w:val="14"/>
            <w:vMerge w:val="continue"/>
            <w:tcBorders>
              <w:left w:val="single" w:color="auto" w:sz="4" w:space="0"/>
              <w:bottom w:val="single" w:color="auto" w:sz="4" w:space="0"/>
              <w:right w:val="single" w:color="auto" w:sz="4" w:space="0"/>
            </w:tcBorders>
            <w:noWrap w:val="0"/>
            <w:vAlign w:val="center"/>
          </w:tcPr>
          <w:p>
            <w:pPr>
              <w:pStyle w:val="2"/>
              <w:jc w:val="both"/>
              <w:rPr>
                <w:rFonts w:hint="eastAsia" w:ascii="Times New Roman" w:hAnsi="Times New Roman" w:eastAsia="宋体" w:cs="Times New Roman"/>
                <w:color w:val="C00000"/>
                <w:kern w:val="2"/>
                <w:sz w:val="20"/>
                <w:szCs w:val="22"/>
                <w:lang w:val="en-US" w:eastAsia="zh-CN" w:bidi="ar-SA"/>
              </w:rPr>
            </w:pPr>
          </w:p>
        </w:tc>
        <w:tc>
          <w:tcPr>
            <w:tcW w:w="344" w:type="pct"/>
            <w:tcBorders>
              <w:top w:val="single" w:color="auto" w:sz="4" w:space="0"/>
              <w:left w:val="single" w:color="auto" w:sz="4" w:space="0"/>
              <w:bottom w:val="single" w:color="auto" w:sz="4" w:space="0"/>
            </w:tcBorders>
            <w:noWrap w:val="0"/>
            <w:vAlign w:val="center"/>
          </w:tcPr>
          <w:p>
            <w:pPr>
              <w:pStyle w:val="2"/>
              <w:jc w:val="both"/>
              <w:rPr>
                <w:rFonts w:hint="eastAsia" w:ascii="Times New Roman" w:hAnsi="Times New Roman" w:eastAsia="宋体" w:cs="Times New Roman"/>
                <w:color w:val="C00000"/>
                <w:kern w:val="2"/>
                <w:sz w:val="21"/>
                <w:szCs w:val="24"/>
                <w:lang w:val="en-US" w:eastAsia="zh-CN" w:bidi="ar-SA"/>
              </w:rPr>
            </w:pPr>
          </w:p>
        </w:tc>
        <w:tc>
          <w:tcPr>
            <w:tcW w:w="412"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color w:val="000000"/>
                <w:sz w:val="21"/>
                <w:szCs w:val="21"/>
                <w:lang w:eastAsia="zh-CN"/>
              </w:rPr>
            </w:pPr>
            <w:r>
              <w:rPr>
                <w:rFonts w:hint="eastAsia"/>
                <w:color w:val="000000"/>
                <w:sz w:val="21"/>
                <w:szCs w:val="21"/>
                <w:lang w:eastAsia="zh-CN"/>
              </w:rPr>
              <w:t>教学科研成果获奖</w:t>
            </w:r>
          </w:p>
        </w:tc>
        <w:tc>
          <w:tcPr>
            <w:tcW w:w="1167"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r>
              <w:rPr>
                <w:rFonts w:hint="eastAsia"/>
                <w:color w:val="000000"/>
                <w:sz w:val="21"/>
                <w:szCs w:val="21"/>
                <w:lang w:eastAsia="zh-CN"/>
              </w:rPr>
              <w:t>获奖项目名称</w:t>
            </w:r>
          </w:p>
        </w:tc>
        <w:tc>
          <w:tcPr>
            <w:tcW w:w="512"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r>
              <w:rPr>
                <w:rFonts w:hint="eastAsia"/>
                <w:color w:val="000000"/>
                <w:sz w:val="21"/>
                <w:szCs w:val="21"/>
                <w:lang w:eastAsia="zh-CN"/>
              </w:rPr>
              <w:t>级别</w:t>
            </w:r>
          </w:p>
        </w:tc>
        <w:tc>
          <w:tcPr>
            <w:tcW w:w="42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r>
              <w:rPr>
                <w:rFonts w:hint="eastAsia"/>
                <w:color w:val="000000"/>
                <w:sz w:val="21"/>
                <w:szCs w:val="21"/>
                <w:lang w:eastAsia="zh-CN"/>
              </w:rPr>
              <w:t>等级</w:t>
            </w:r>
          </w:p>
        </w:tc>
        <w:tc>
          <w:tcPr>
            <w:tcW w:w="55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r>
              <w:rPr>
                <w:rFonts w:hint="eastAsia" w:cs="Times New Roman"/>
                <w:color w:val="000000"/>
                <w:kern w:val="2"/>
                <w:sz w:val="21"/>
                <w:szCs w:val="21"/>
                <w:lang w:val="en-US" w:eastAsia="zh-CN" w:bidi="ar-SA"/>
              </w:rPr>
              <w:t>本人排名</w:t>
            </w: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r>
              <w:rPr>
                <w:rFonts w:hint="eastAsia"/>
                <w:color w:val="000000"/>
                <w:sz w:val="21"/>
                <w:szCs w:val="21"/>
                <w:lang w:eastAsia="zh-CN"/>
              </w:rPr>
              <w:t>计分</w:t>
            </w:r>
          </w:p>
        </w:tc>
        <w:tc>
          <w:tcPr>
            <w:tcW w:w="412"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1167"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512"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2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55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成果鉴定与转化</w:t>
            </w:r>
          </w:p>
        </w:tc>
        <w:tc>
          <w:tcPr>
            <w:tcW w:w="1167"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成果名称</w:t>
            </w:r>
          </w:p>
        </w:tc>
        <w:tc>
          <w:tcPr>
            <w:tcW w:w="1496"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lang w:val="en-US" w:eastAsia="zh-CN"/>
              </w:rPr>
            </w:pPr>
            <w:r>
              <w:rPr>
                <w:rFonts w:hint="eastAsia"/>
                <w:color w:val="000000"/>
                <w:sz w:val="21"/>
                <w:szCs w:val="21"/>
                <w:lang w:eastAsia="zh-CN"/>
              </w:rPr>
              <w:t>鉴定</w:t>
            </w:r>
            <w:r>
              <w:rPr>
                <w:rFonts w:hint="eastAsia"/>
                <w:color w:val="000000"/>
                <w:sz w:val="21"/>
                <w:szCs w:val="21"/>
                <w:lang w:val="en-US" w:eastAsia="zh-CN"/>
              </w:rPr>
              <w:t>/应用单位</w:t>
            </w: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计分</w:t>
            </w:r>
          </w:p>
        </w:tc>
        <w:tc>
          <w:tcPr>
            <w:tcW w:w="412"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p>
        </w:tc>
        <w:tc>
          <w:tcPr>
            <w:tcW w:w="579"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1167" w:type="pct"/>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1496" w:type="pct"/>
            <w:gridSpan w:val="10"/>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4" w:type="pct"/>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rFonts w:hint="eastAsia"/>
                <w:color w:val="000000"/>
                <w:sz w:val="21"/>
                <w:szCs w:val="21"/>
              </w:rPr>
              <w:t>6</w:t>
            </w:r>
            <w:r>
              <w:rPr>
                <w:color w:val="000000"/>
                <w:sz w:val="21"/>
                <w:szCs w:val="21"/>
              </w:rPr>
              <w:t>.学生</w:t>
            </w:r>
            <w:r>
              <w:rPr>
                <w:rFonts w:hint="eastAsia"/>
                <w:color w:val="000000"/>
                <w:sz w:val="21"/>
                <w:szCs w:val="21"/>
              </w:rPr>
              <w:t>实践指导</w:t>
            </w:r>
            <w:r>
              <w:rPr>
                <w:color w:val="000000"/>
                <w:sz w:val="21"/>
                <w:szCs w:val="21"/>
              </w:rPr>
              <w:t>（8分）</w:t>
            </w:r>
          </w:p>
        </w:tc>
        <w:tc>
          <w:tcPr>
            <w:tcW w:w="579" w:type="pct"/>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rFonts w:hint="eastAsia"/>
                <w:color w:val="000000"/>
                <w:sz w:val="21"/>
                <w:szCs w:val="21"/>
              </w:rPr>
              <w:t>6</w:t>
            </w:r>
            <w:r>
              <w:rPr>
                <w:color w:val="000000"/>
                <w:sz w:val="21"/>
                <w:szCs w:val="21"/>
              </w:rPr>
              <w:t>.1学生</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r>
              <w:rPr>
                <w:rFonts w:hint="eastAsia"/>
                <w:color w:val="000000"/>
                <w:sz w:val="21"/>
                <w:szCs w:val="21"/>
              </w:rPr>
              <w:t>实践指导</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sz w:val="21"/>
                <w:szCs w:val="21"/>
              </w:rPr>
            </w:pPr>
            <w:r>
              <w:rPr>
                <w:rFonts w:hint="eastAsia"/>
                <w:color w:val="000000"/>
                <w:sz w:val="21"/>
                <w:szCs w:val="21"/>
                <w:lang w:eastAsia="zh-CN"/>
              </w:rPr>
              <w:t>（</w:t>
            </w:r>
            <w:r>
              <w:rPr>
                <w:rFonts w:hint="eastAsia"/>
                <w:color w:val="000000"/>
                <w:sz w:val="21"/>
                <w:szCs w:val="21"/>
                <w:lang w:val="en-US" w:eastAsia="zh-CN"/>
              </w:rPr>
              <w:t>8分</w:t>
            </w:r>
            <w:r>
              <w:rPr>
                <w:rFonts w:hint="eastAsia"/>
                <w:color w:val="000000"/>
                <w:sz w:val="21"/>
                <w:szCs w:val="21"/>
                <w:lang w:eastAsia="zh-CN"/>
              </w:rPr>
              <w:t>）</w:t>
            </w:r>
          </w:p>
        </w:tc>
        <w:tc>
          <w:tcPr>
            <w:tcW w:w="506"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学科</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竞赛</w:t>
            </w:r>
          </w:p>
        </w:tc>
        <w:tc>
          <w:tcPr>
            <w:tcW w:w="1167" w:type="pct"/>
            <w:gridSpan w:val="4"/>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竞赛项目名称</w:t>
            </w:r>
          </w:p>
        </w:tc>
        <w:tc>
          <w:tcPr>
            <w:tcW w:w="512" w:type="pct"/>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r>
              <w:rPr>
                <w:rFonts w:hint="eastAsia"/>
                <w:color w:val="000000"/>
                <w:sz w:val="21"/>
                <w:szCs w:val="21"/>
                <w:lang w:eastAsia="zh-CN"/>
              </w:rPr>
              <w:t>组织单位</w:t>
            </w:r>
          </w:p>
        </w:tc>
        <w:tc>
          <w:tcPr>
            <w:tcW w:w="427" w:type="pct"/>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r>
              <w:rPr>
                <w:rFonts w:hint="eastAsia"/>
                <w:color w:val="000000"/>
                <w:sz w:val="21"/>
                <w:szCs w:val="21"/>
                <w:lang w:eastAsia="zh-CN"/>
              </w:rPr>
              <w:t>等级</w:t>
            </w:r>
          </w:p>
        </w:tc>
        <w:tc>
          <w:tcPr>
            <w:tcW w:w="556" w:type="pct"/>
            <w:gridSpan w:val="4"/>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指导排名</w:t>
            </w:r>
          </w:p>
        </w:tc>
        <w:tc>
          <w:tcPr>
            <w:tcW w:w="344" w:type="pct"/>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计分</w:t>
            </w:r>
          </w:p>
        </w:tc>
        <w:tc>
          <w:tcPr>
            <w:tcW w:w="412" w:type="pct"/>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1167"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512"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2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55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创新创业项目</w:t>
            </w:r>
          </w:p>
        </w:tc>
        <w:tc>
          <w:tcPr>
            <w:tcW w:w="1167"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立项项目名称</w:t>
            </w:r>
          </w:p>
        </w:tc>
        <w:tc>
          <w:tcPr>
            <w:tcW w:w="512"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项目编号</w:t>
            </w:r>
          </w:p>
        </w:tc>
        <w:tc>
          <w:tcPr>
            <w:tcW w:w="42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级别</w:t>
            </w:r>
          </w:p>
        </w:tc>
        <w:tc>
          <w:tcPr>
            <w:tcW w:w="55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指导排名</w:t>
            </w: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计分</w:t>
            </w: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1167"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512"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2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556"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color w:val="000000"/>
                <w:sz w:val="21"/>
                <w:szCs w:val="21"/>
                <w:lang w:eastAsia="zh-CN"/>
              </w:rPr>
            </w:pPr>
            <w:r>
              <w:rPr>
                <w:rFonts w:hint="eastAsia"/>
                <w:color w:val="000000"/>
                <w:sz w:val="21"/>
                <w:szCs w:val="21"/>
                <w:lang w:eastAsia="zh-CN"/>
              </w:rPr>
              <w:t>毕业设计（论文）</w:t>
            </w:r>
          </w:p>
        </w:tc>
        <w:tc>
          <w:tcPr>
            <w:tcW w:w="1167"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r>
              <w:rPr>
                <w:rFonts w:hint="eastAsia"/>
                <w:color w:val="000000"/>
                <w:sz w:val="21"/>
                <w:szCs w:val="21"/>
                <w:lang w:eastAsia="zh-CN"/>
              </w:rPr>
              <w:t>指导篇（人）数</w:t>
            </w:r>
          </w:p>
        </w:tc>
        <w:tc>
          <w:tcPr>
            <w:tcW w:w="1496"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eastAsia="zh-CN"/>
              </w:rPr>
            </w:pPr>
            <w:r>
              <w:rPr>
                <w:rFonts w:hint="eastAsia"/>
                <w:color w:val="000000"/>
                <w:sz w:val="21"/>
                <w:szCs w:val="21"/>
                <w:lang w:eastAsia="zh-CN"/>
              </w:rPr>
              <w:t>校优秀毕业设计（论文）数</w:t>
            </w: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r>
              <w:rPr>
                <w:rFonts w:hint="eastAsia"/>
                <w:color w:val="000000"/>
                <w:sz w:val="21"/>
                <w:szCs w:val="21"/>
                <w:lang w:eastAsia="zh-CN"/>
              </w:rPr>
              <w:t>计分</w:t>
            </w: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p>
        </w:tc>
        <w:tc>
          <w:tcPr>
            <w:tcW w:w="5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lang w:eastAsia="zh-CN"/>
              </w:rPr>
            </w:pPr>
          </w:p>
        </w:tc>
        <w:tc>
          <w:tcPr>
            <w:tcW w:w="1167"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1496"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4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r>
              <w:rPr>
                <w:rFonts w:hint="eastAsia"/>
                <w:color w:val="000000"/>
                <w:sz w:val="21"/>
                <w:szCs w:val="21"/>
                <w:lang w:val="en-US" w:eastAsia="zh-CN"/>
              </w:rPr>
              <w:t>7</w:t>
            </w:r>
            <w:r>
              <w:rPr>
                <w:rFonts w:hint="eastAsia"/>
                <w:color w:val="000000"/>
                <w:sz w:val="21"/>
                <w:szCs w:val="21"/>
              </w:rPr>
              <w:t>.</w:t>
            </w:r>
            <w:r>
              <w:rPr>
                <w:rFonts w:hint="eastAsia"/>
                <w:color w:val="000000"/>
                <w:sz w:val="21"/>
                <w:szCs w:val="21"/>
                <w:lang w:val="en-US" w:eastAsia="zh-CN"/>
              </w:rPr>
              <w:t>本学院加分项</w:t>
            </w:r>
            <w:r>
              <w:rPr>
                <w:rFonts w:hint="eastAsia"/>
                <w:color w:val="000000"/>
                <w:sz w:val="21"/>
                <w:szCs w:val="21"/>
              </w:rPr>
              <w:t>（</w:t>
            </w:r>
            <w:r>
              <w:rPr>
                <w:rFonts w:hint="eastAsia"/>
                <w:color w:val="000000"/>
                <w:sz w:val="21"/>
                <w:szCs w:val="21"/>
                <w:lang w:val="en-US" w:eastAsia="zh-CN"/>
              </w:rPr>
              <w:t>5</w:t>
            </w:r>
            <w:r>
              <w:rPr>
                <w:rFonts w:hint="eastAsia"/>
                <w:color w:val="000000"/>
                <w:sz w:val="21"/>
                <w:szCs w:val="21"/>
              </w:rPr>
              <w:t>分）</w:t>
            </w:r>
          </w:p>
        </w:tc>
        <w:tc>
          <w:tcPr>
            <w:tcW w:w="5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lang w:eastAsia="zh-CN"/>
              </w:rPr>
            </w:pPr>
            <w:r>
              <w:rPr>
                <w:rFonts w:hint="eastAsia"/>
                <w:color w:val="000000"/>
                <w:sz w:val="21"/>
                <w:szCs w:val="21"/>
                <w:lang w:val="en-US" w:eastAsia="zh-CN"/>
              </w:rPr>
              <w:t>7.</w:t>
            </w:r>
            <w:r>
              <w:rPr>
                <w:rFonts w:hint="eastAsia"/>
                <w:color w:val="000000"/>
                <w:sz w:val="21"/>
                <w:szCs w:val="21"/>
                <w:lang w:eastAsia="zh-CN"/>
              </w:rPr>
              <w:t>学院特定工作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rPr>
            </w:pPr>
            <w:r>
              <w:rPr>
                <w:rFonts w:hint="eastAsia"/>
                <w:color w:val="000000"/>
                <w:sz w:val="21"/>
                <w:szCs w:val="21"/>
              </w:rPr>
              <w:t>（</w:t>
            </w:r>
            <w:r>
              <w:rPr>
                <w:rFonts w:hint="eastAsia"/>
                <w:color w:val="000000"/>
                <w:sz w:val="21"/>
                <w:szCs w:val="21"/>
                <w:lang w:val="en-US" w:eastAsia="zh-CN"/>
              </w:rPr>
              <w:t>5</w:t>
            </w:r>
            <w:r>
              <w:rPr>
                <w:rFonts w:hint="eastAsia"/>
                <w:color w:val="000000"/>
                <w:sz w:val="21"/>
                <w:szCs w:val="21"/>
              </w:rPr>
              <w:t>分）</w:t>
            </w:r>
          </w:p>
        </w:tc>
        <w:tc>
          <w:tcPr>
            <w:tcW w:w="506"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lang w:val="en-US" w:eastAsia="zh-CN"/>
              </w:rPr>
            </w:pPr>
            <w:r>
              <w:rPr>
                <w:rFonts w:hint="eastAsia"/>
                <w:color w:val="000000"/>
                <w:sz w:val="21"/>
                <w:szCs w:val="21"/>
                <w:lang w:val="en-US" w:eastAsia="zh-CN"/>
              </w:rPr>
              <w:t>完成学院特定工作</w:t>
            </w:r>
          </w:p>
        </w:tc>
        <w:tc>
          <w:tcPr>
            <w:tcW w:w="2663" w:type="pct"/>
            <w:gridSpan w:val="14"/>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val="en-US" w:eastAsia="zh-CN"/>
              </w:rPr>
            </w:pPr>
            <w:r>
              <w:rPr>
                <w:rFonts w:hint="eastAsia"/>
                <w:color w:val="000000"/>
                <w:sz w:val="21"/>
                <w:szCs w:val="21"/>
                <w:lang w:val="en-US" w:eastAsia="zh-CN"/>
              </w:rPr>
              <w:t>计分</w:t>
            </w:r>
          </w:p>
        </w:tc>
        <w:tc>
          <w:tcPr>
            <w:tcW w:w="41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2663" w:type="pct"/>
            <w:gridSpan w:val="14"/>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lang w:val="en-US" w:eastAsia="zh-CN"/>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lang w:val="en-US" w:eastAsia="zh-CN"/>
              </w:rPr>
            </w:pPr>
          </w:p>
        </w:tc>
        <w:tc>
          <w:tcPr>
            <w:tcW w:w="506"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lang w:val="en-US" w:eastAsia="zh-CN"/>
              </w:rPr>
            </w:pPr>
            <w:r>
              <w:rPr>
                <w:rFonts w:hint="eastAsia"/>
                <w:color w:val="000000"/>
                <w:sz w:val="21"/>
                <w:szCs w:val="21"/>
                <w:lang w:val="en-US" w:eastAsia="zh-CN"/>
              </w:rPr>
              <w:t>出勤情况</w:t>
            </w:r>
          </w:p>
        </w:tc>
        <w:tc>
          <w:tcPr>
            <w:tcW w:w="2663" w:type="pct"/>
            <w:gridSpan w:val="14"/>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val="en-US" w:eastAsia="zh-CN"/>
              </w:rPr>
            </w:pPr>
            <w:r>
              <w:rPr>
                <w:rFonts w:hint="eastAsia"/>
                <w:color w:val="000000"/>
                <w:sz w:val="21"/>
                <w:szCs w:val="21"/>
                <w:lang w:val="en-US" w:eastAsia="zh-CN"/>
              </w:rPr>
              <w:t>计分</w:t>
            </w: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2663" w:type="pct"/>
            <w:gridSpan w:val="14"/>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lang w:val="en-US" w:eastAsia="zh-CN"/>
              </w:rPr>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lang w:val="en-US" w:eastAsia="zh-CN"/>
              </w:rPr>
            </w:pPr>
          </w:p>
        </w:tc>
        <w:tc>
          <w:tcPr>
            <w:tcW w:w="506"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sz w:val="21"/>
                <w:szCs w:val="21"/>
                <w:lang w:val="en-US" w:eastAsia="zh-CN"/>
              </w:rPr>
            </w:pPr>
            <w:r>
              <w:rPr>
                <w:rFonts w:hint="eastAsia"/>
                <w:color w:val="000000"/>
                <w:sz w:val="21"/>
                <w:szCs w:val="21"/>
                <w:lang w:val="en-US" w:eastAsia="zh-CN"/>
              </w:rPr>
              <w:t>开会、集体活动</w:t>
            </w:r>
          </w:p>
        </w:tc>
        <w:tc>
          <w:tcPr>
            <w:tcW w:w="2663" w:type="pct"/>
            <w:gridSpan w:val="14"/>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lang w:val="en-US" w:eastAsia="zh-CN"/>
              </w:rPr>
            </w:pPr>
            <w:r>
              <w:rPr>
                <w:rFonts w:hint="eastAsia"/>
                <w:color w:val="000000"/>
                <w:sz w:val="21"/>
                <w:szCs w:val="21"/>
                <w:lang w:val="en-US" w:eastAsia="zh-CN"/>
              </w:rPr>
              <w:t>计分</w:t>
            </w: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06"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2663" w:type="pct"/>
            <w:gridSpan w:val="14"/>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344" w:type="pct"/>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c>
          <w:tcPr>
            <w:tcW w:w="41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587" w:type="pct"/>
            <w:gridSpan w:val="1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 w:val="21"/>
                <w:szCs w:val="21"/>
              </w:rPr>
            </w:pPr>
            <w:r>
              <w:rPr>
                <w:rFonts w:hint="eastAsia"/>
                <w:color w:val="000000"/>
                <w:sz w:val="21"/>
                <w:szCs w:val="21"/>
                <w:lang w:eastAsia="zh-CN"/>
              </w:rPr>
              <w:tab/>
            </w:r>
            <w:r>
              <w:rPr>
                <w:rFonts w:hint="eastAsia"/>
                <w:color w:val="000000"/>
                <w:sz w:val="21"/>
                <w:szCs w:val="21"/>
                <w:lang w:val="en-US" w:eastAsia="zh-CN"/>
              </w:rPr>
              <w:t>最终得分</w:t>
            </w:r>
          </w:p>
        </w:tc>
        <w:tc>
          <w:tcPr>
            <w:tcW w:w="41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before="157" w:beforeLines="50" w:line="280" w:lineRule="exact"/>
        <w:textAlignment w:val="auto"/>
        <w:rPr>
          <w:rFonts w:hint="eastAsia"/>
          <w:lang w:eastAsia="zh-CN"/>
        </w:rPr>
      </w:pPr>
      <w:r>
        <w:rPr>
          <w:rFonts w:hint="eastAsia"/>
          <w:lang w:eastAsia="zh-CN"/>
        </w:rPr>
        <w:t>备注：</w:t>
      </w:r>
      <w:r>
        <w:rPr>
          <w:rFonts w:hint="eastAsia"/>
          <w:lang w:val="en-US" w:eastAsia="zh-CN"/>
        </w:rPr>
        <w:t>1.</w:t>
      </w:r>
      <w:r>
        <w:rPr>
          <w:rFonts w:hint="eastAsia"/>
          <w:lang w:eastAsia="zh-CN"/>
        </w:rPr>
        <w:t>本表为考核通用评分表，供大家参考，各学院（部）可依据本院（部）考核实施办法作相应调整；</w:t>
      </w:r>
    </w:p>
    <w:p>
      <w:pPr>
        <w:pStyle w:val="2"/>
        <w:keepNext w:val="0"/>
        <w:keepLines w:val="0"/>
        <w:pageBreakBefore w:val="0"/>
        <w:widowControl w:val="0"/>
        <w:kinsoku/>
        <w:wordWrap/>
        <w:overflowPunct/>
        <w:topLinePunct w:val="0"/>
        <w:autoSpaceDE/>
        <w:autoSpaceDN/>
        <w:bidi w:val="0"/>
        <w:adjustRightInd/>
        <w:snapToGrid/>
        <w:spacing w:line="280" w:lineRule="exact"/>
        <w:ind w:firstLine="630" w:firstLineChars="300"/>
        <w:jc w:val="left"/>
        <w:textAlignment w:val="auto"/>
        <w:rPr>
          <w:rFonts w:hint="eastAsia"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w:t>
      </w:r>
      <w:r>
        <w:rPr>
          <w:rFonts w:hint="eastAsia" w:eastAsia="宋体" w:cs="Times New Roman"/>
          <w:kern w:val="2"/>
          <w:sz w:val="21"/>
          <w:szCs w:val="24"/>
          <w:lang w:val="en-US" w:eastAsia="zh-CN" w:bidi="ar-SA"/>
        </w:rPr>
        <w:t>本表“评分依据”相关数据及材料内容由被评教师按照实际情况填写，“计分”、“考核小组评分”</w:t>
      </w:r>
    </w:p>
    <w:p>
      <w:pPr>
        <w:pStyle w:val="2"/>
        <w:keepNext w:val="0"/>
        <w:keepLines w:val="0"/>
        <w:pageBreakBefore w:val="0"/>
        <w:widowControl w:val="0"/>
        <w:kinsoku/>
        <w:wordWrap/>
        <w:overflowPunct/>
        <w:topLinePunct w:val="0"/>
        <w:autoSpaceDE/>
        <w:autoSpaceDN/>
        <w:bidi w:val="0"/>
        <w:adjustRightInd/>
        <w:snapToGrid/>
        <w:spacing w:line="280" w:lineRule="exact"/>
        <w:ind w:firstLine="840" w:firstLineChars="400"/>
        <w:jc w:val="left"/>
        <w:textAlignment w:val="auto"/>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由各院（部）考核小组填写；</w:t>
      </w:r>
    </w:p>
    <w:p>
      <w:pPr>
        <w:pStyle w:val="2"/>
        <w:keepNext w:val="0"/>
        <w:keepLines w:val="0"/>
        <w:pageBreakBefore w:val="0"/>
        <w:widowControl w:val="0"/>
        <w:kinsoku/>
        <w:wordWrap/>
        <w:overflowPunct/>
        <w:topLinePunct w:val="0"/>
        <w:autoSpaceDE/>
        <w:autoSpaceDN/>
        <w:bidi w:val="0"/>
        <w:adjustRightInd/>
        <w:snapToGrid/>
        <w:spacing w:line="280" w:lineRule="exact"/>
        <w:ind w:firstLine="630" w:firstLineChars="300"/>
        <w:jc w:val="left"/>
        <w:textAlignment w:val="auto"/>
        <w:rPr>
          <w:rFonts w:hint="eastAsia" w:eastAsia="宋体" w:cs="Times New Roman"/>
          <w:kern w:val="2"/>
          <w:sz w:val="21"/>
          <w:szCs w:val="24"/>
          <w:lang w:val="en-US" w:eastAsia="zh-CN" w:bidi="ar-SA"/>
        </w:rPr>
      </w:pPr>
      <w:r>
        <w:rPr>
          <w:rFonts w:hint="eastAsia" w:eastAsia="宋体"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w:t>
      </w:r>
      <w:r>
        <w:rPr>
          <w:rFonts w:hint="eastAsia" w:eastAsia="宋体" w:cs="Times New Roman"/>
          <w:kern w:val="2"/>
          <w:sz w:val="21"/>
          <w:szCs w:val="24"/>
          <w:lang w:val="en-US" w:eastAsia="zh-CN" w:bidi="ar-SA"/>
        </w:rPr>
        <w:t>表格填写时可自行增删行；</w:t>
      </w:r>
    </w:p>
    <w:p>
      <w:pPr>
        <w:pStyle w:val="2"/>
        <w:keepNext w:val="0"/>
        <w:keepLines w:val="0"/>
        <w:pageBreakBefore w:val="0"/>
        <w:widowControl w:val="0"/>
        <w:kinsoku/>
        <w:wordWrap/>
        <w:overflowPunct/>
        <w:topLinePunct w:val="0"/>
        <w:autoSpaceDE/>
        <w:autoSpaceDN/>
        <w:bidi w:val="0"/>
        <w:adjustRightInd/>
        <w:snapToGrid/>
        <w:spacing w:line="280" w:lineRule="exact"/>
        <w:ind w:firstLine="630" w:firstLineChars="300"/>
        <w:jc w:val="left"/>
        <w:textAlignment w:val="auto"/>
        <w:rPr>
          <w:rFonts w:hint="eastAsia" w:eastAsia="宋体" w:cs="Times New Roman"/>
          <w:kern w:val="2"/>
          <w:sz w:val="21"/>
          <w:szCs w:val="24"/>
          <w:lang w:val="en-US" w:eastAsia="zh-CN" w:bidi="ar-SA"/>
        </w:rPr>
      </w:pPr>
      <w:r>
        <w:rPr>
          <w:rFonts w:hint="eastAsia" w:eastAsia="宋体" w:cs="Times New Roman"/>
          <w:kern w:val="2"/>
          <w:sz w:val="21"/>
          <w:szCs w:val="24"/>
          <w:lang w:val="en-US" w:eastAsia="zh-CN" w:bidi="ar-SA"/>
        </w:rPr>
        <w:t>4.相关数据及材料须提供支撑材料，支撑材料附后。</w:t>
      </w:r>
    </w:p>
    <w:p>
      <w:pPr>
        <w:pStyle w:val="2"/>
        <w:keepNext w:val="0"/>
        <w:keepLines w:val="0"/>
        <w:pageBreakBefore w:val="0"/>
        <w:widowControl w:val="0"/>
        <w:kinsoku/>
        <w:wordWrap/>
        <w:overflowPunct/>
        <w:topLinePunct w:val="0"/>
        <w:autoSpaceDE/>
        <w:autoSpaceDN/>
        <w:bidi w:val="0"/>
        <w:adjustRightInd/>
        <w:snapToGrid/>
        <w:spacing w:line="280" w:lineRule="exact"/>
        <w:ind w:firstLine="630" w:firstLineChars="300"/>
        <w:jc w:val="left"/>
        <w:textAlignment w:val="auto"/>
        <w:rPr>
          <w:rFonts w:hint="default" w:eastAsia="宋体" w:cs="Times New Roman"/>
          <w:kern w:val="2"/>
          <w:sz w:val="21"/>
          <w:szCs w:val="24"/>
          <w:lang w:val="en-US" w:eastAsia="zh-CN" w:bidi="ar-SA"/>
        </w:rPr>
      </w:pPr>
      <w:r>
        <w:rPr>
          <w:rFonts w:hint="eastAsia" w:eastAsia="宋体" w:cs="Times New Roman"/>
          <w:kern w:val="2"/>
          <w:sz w:val="21"/>
          <w:szCs w:val="24"/>
          <w:lang w:val="en-US" w:eastAsia="zh-CN" w:bidi="ar-SA"/>
        </w:rPr>
        <w:t>5.考核分数=（1～6项的总分）×95%+第7项得分。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宋体"/>
          <w:sz w:val="32"/>
          <w:szCs w:val="32"/>
          <w:lang w:eastAsia="zh-CN"/>
        </w:rPr>
      </w:pPr>
    </w:p>
    <w:sectPr>
      <w:pgSz w:w="11906" w:h="16838"/>
      <w:pgMar w:top="1440" w:right="1077" w:bottom="1440"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NDNmOGFmMTA3YzYyNmRiNzdmYTI1N2Q5ODkyYzQifQ=="/>
  </w:docVars>
  <w:rsids>
    <w:rsidRoot w:val="00000000"/>
    <w:rsid w:val="004A445E"/>
    <w:rsid w:val="0332719B"/>
    <w:rsid w:val="045235CC"/>
    <w:rsid w:val="083D245C"/>
    <w:rsid w:val="0903462D"/>
    <w:rsid w:val="09796D7A"/>
    <w:rsid w:val="0EBF7F20"/>
    <w:rsid w:val="0F3B1FB3"/>
    <w:rsid w:val="0F443CF8"/>
    <w:rsid w:val="10890FD1"/>
    <w:rsid w:val="10B424FE"/>
    <w:rsid w:val="10DC391A"/>
    <w:rsid w:val="133B0B95"/>
    <w:rsid w:val="13F90808"/>
    <w:rsid w:val="17702D75"/>
    <w:rsid w:val="19771DC9"/>
    <w:rsid w:val="1A5F5282"/>
    <w:rsid w:val="1E026B8F"/>
    <w:rsid w:val="26077754"/>
    <w:rsid w:val="270A7081"/>
    <w:rsid w:val="296E390E"/>
    <w:rsid w:val="2BB76375"/>
    <w:rsid w:val="2CB52377"/>
    <w:rsid w:val="2CD13F36"/>
    <w:rsid w:val="2D3A0E56"/>
    <w:rsid w:val="2D4F7E17"/>
    <w:rsid w:val="2E280A71"/>
    <w:rsid w:val="2E721F6F"/>
    <w:rsid w:val="2E761AE6"/>
    <w:rsid w:val="2F864E63"/>
    <w:rsid w:val="31677D9B"/>
    <w:rsid w:val="31C857C5"/>
    <w:rsid w:val="32963FD7"/>
    <w:rsid w:val="36650A82"/>
    <w:rsid w:val="37B82C19"/>
    <w:rsid w:val="3B27245F"/>
    <w:rsid w:val="3B5534B1"/>
    <w:rsid w:val="3B807C54"/>
    <w:rsid w:val="3BCF7D61"/>
    <w:rsid w:val="3D590C62"/>
    <w:rsid w:val="3E2C2022"/>
    <w:rsid w:val="442C3D88"/>
    <w:rsid w:val="46860724"/>
    <w:rsid w:val="47B20942"/>
    <w:rsid w:val="4A272D1D"/>
    <w:rsid w:val="4D6A68D6"/>
    <w:rsid w:val="51B11685"/>
    <w:rsid w:val="56775149"/>
    <w:rsid w:val="56B769E9"/>
    <w:rsid w:val="57EF71A6"/>
    <w:rsid w:val="5816623E"/>
    <w:rsid w:val="59551F5C"/>
    <w:rsid w:val="59EA1B4F"/>
    <w:rsid w:val="5AD75389"/>
    <w:rsid w:val="5AF6427D"/>
    <w:rsid w:val="5D9F3EB1"/>
    <w:rsid w:val="5FA86303"/>
    <w:rsid w:val="623B02EB"/>
    <w:rsid w:val="626E10AC"/>
    <w:rsid w:val="693F5539"/>
    <w:rsid w:val="6A0A1AFB"/>
    <w:rsid w:val="6A2658A1"/>
    <w:rsid w:val="6D520EF0"/>
    <w:rsid w:val="6E3C44B2"/>
    <w:rsid w:val="6E69562D"/>
    <w:rsid w:val="6EC523C6"/>
    <w:rsid w:val="6EE06F34"/>
    <w:rsid w:val="70053DAA"/>
    <w:rsid w:val="7064615C"/>
    <w:rsid w:val="71121FF9"/>
    <w:rsid w:val="7422770B"/>
    <w:rsid w:val="74526FA3"/>
    <w:rsid w:val="7505543D"/>
    <w:rsid w:val="771E7D0E"/>
    <w:rsid w:val="777D5E72"/>
    <w:rsid w:val="78093841"/>
    <w:rsid w:val="784711A5"/>
    <w:rsid w:val="78B91DA2"/>
    <w:rsid w:val="7EF45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jc w:val="center"/>
    </w:pPr>
    <w:rPr>
      <w:rFonts w:eastAsia="方正大标宋简体"/>
      <w:sz w:val="76"/>
    </w:r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6172</Words>
  <Characters>6626</Characters>
  <Lines>0</Lines>
  <Paragraphs>0</Paragraphs>
  <TotalTime>20</TotalTime>
  <ScaleCrop>false</ScaleCrop>
  <LinksUpToDate>false</LinksUpToDate>
  <CharactersWithSpaces>6724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Administrator</cp:lastModifiedBy>
  <dcterms:modified xsi:type="dcterms:W3CDTF">2022-07-01T03:45:23Z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FDEF115B2D18451F952B75E22CA0BA7A</vt:lpwstr>
  </property>
</Properties>
</file>