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62" w:beforeLines="50"/>
        <w:jc w:val="center"/>
        <w:textAlignment w:val="auto"/>
        <w:outlineLvl w:val="9"/>
        <w:rPr>
          <w:rFonts w:hint="eastAsia" w:eastAsia="宋体"/>
          <w:b/>
          <w:bCs/>
          <w:color w:val="FF0000"/>
          <w:w w:val="60"/>
          <w:sz w:val="144"/>
          <w:szCs w:val="144"/>
          <w:lang w:eastAsia="zh-CN"/>
        </w:rPr>
      </w:pPr>
      <w:r>
        <w:rPr>
          <w:rFonts w:hint="eastAsia"/>
          <w:b/>
          <w:bCs/>
          <w:color w:val="FF0000"/>
          <w:w w:val="60"/>
          <w:sz w:val="144"/>
          <w:szCs w:val="144"/>
          <w:lang w:eastAsia="zh-CN"/>
        </w:rPr>
        <w:t>湖南交通工程学院文件</w:t>
      </w:r>
    </w:p>
    <w:p>
      <w:pPr>
        <w:jc w:val="center"/>
        <w:rPr>
          <w:rFonts w:hint="eastAsia"/>
          <w:color w:val="000000"/>
          <w:sz w:val="44"/>
          <w:szCs w:val="44"/>
        </w:rPr>
      </w:pPr>
      <w:r>
        <w:rPr>
          <w:rFonts w:hint="eastAsia" w:ascii="仿宋_GB2312" w:eastAsia="仿宋_GB2312"/>
          <w:color w:val="000000"/>
          <w:sz w:val="32"/>
          <w:szCs w:val="32"/>
        </w:rPr>
        <w:t>湘交院</w:t>
      </w:r>
      <w:r>
        <w:rPr>
          <w:rFonts w:hint="eastAsia" w:ascii="仿宋_GB2312" w:eastAsia="仿宋_GB2312"/>
          <w:color w:val="000000"/>
          <w:sz w:val="32"/>
          <w:szCs w:val="32"/>
          <w:lang w:eastAsia="zh-CN"/>
        </w:rPr>
        <w:t>科</w:t>
      </w:r>
      <w:r>
        <w:rPr>
          <w:rFonts w:hint="eastAsia" w:ascii="仿宋_GB2312" w:eastAsia="仿宋_GB2312"/>
          <w:color w:val="000000"/>
          <w:sz w:val="32"/>
          <w:szCs w:val="32"/>
        </w:rPr>
        <w:t>〔20</w:t>
      </w:r>
      <w:r>
        <w:rPr>
          <w:rFonts w:hint="eastAsia" w:ascii="仿宋_GB2312" w:eastAsia="仿宋_GB2312"/>
          <w:color w:val="000000"/>
          <w:sz w:val="32"/>
          <w:szCs w:val="32"/>
          <w:lang w:eastAsia="zh-CN"/>
        </w:rPr>
        <w:t>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31</w:t>
      </w:r>
      <w:bookmarkStart w:id="0" w:name="_GoBack"/>
      <w:bookmarkEnd w:id="0"/>
      <w:r>
        <w:rPr>
          <w:rFonts w:hint="eastAsia" w:ascii="仿宋_GB2312" w:eastAsia="仿宋_GB2312"/>
          <w:color w:val="000000"/>
          <w:sz w:val="32"/>
          <w:szCs w:val="32"/>
        </w:rPr>
        <w:t>号</w:t>
      </w:r>
    </w:p>
    <w:p>
      <w:pPr>
        <w:jc w:val="center"/>
        <w:rPr>
          <w:rFonts w:hint="eastAsia"/>
          <w:color w:val="000000"/>
          <w:sz w:val="44"/>
          <w:szCs w:val="44"/>
        </w:rPr>
      </w:pPr>
      <w:r>
        <w:rPr>
          <w:sz w:val="144"/>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222885</wp:posOffset>
                </wp:positionV>
                <wp:extent cx="5705475"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5705475"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85pt;margin-top:17.55pt;height:0.05pt;width:449.25pt;z-index:251665408;mso-width-relative:page;mso-height-relative:page;" filled="f" stroked="t" coordsize="21600,21600" o:gfxdata="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U73wtcAAAAIAQAADwAA&#10;AAAAAAABACAAAAAiAAAAZHJzL2Rvd25yZXYueG1sUEsBAhQAFAAAAAgAh07iQGRqUVfeAQAAmQMA&#10;AA4AAAAAAAAAAQAgAAAAJgEAAGRycy9lMm9Eb2MueG1sUEsFBgAAAAAGAAYAWQEAAHYFAAAAAA==&#10;">
                <v:path arrowok="t"/>
                <v:fill on="f" focussize="0,0"/>
                <v:stroke weight="2pt" color="#FF0000"/>
                <v:imagedata o:title=""/>
                <o:lock v:ext="edit" aspectratio="f"/>
              </v:line>
            </w:pict>
          </mc:Fallback>
        </mc:AlternateContent>
      </w:r>
    </w:p>
    <w:p>
      <w:pPr>
        <w:spacing w:line="360" w:lineRule="auto"/>
        <w:jc w:val="center"/>
        <w:rPr>
          <w:rFonts w:ascii="宋体" w:hAnsi="宋体"/>
          <w:b/>
          <w:sz w:val="32"/>
          <w:szCs w:val="32"/>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216" w:firstLineChars="49"/>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eastAsia="zh-CN"/>
        </w:rPr>
        <w:t>关于印发《</w:t>
      </w:r>
      <w:r>
        <w:rPr>
          <w:rFonts w:hint="eastAsia" w:ascii="方正小标宋简体" w:hAnsi="方正小标宋简体" w:eastAsia="方正小标宋简体" w:cs="方正小标宋简体"/>
          <w:b/>
          <w:sz w:val="44"/>
          <w:szCs w:val="44"/>
        </w:rPr>
        <w:t>湖南交通工程学院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216" w:firstLineChars="49"/>
        <w:jc w:val="center"/>
        <w:textAlignment w:val="auto"/>
        <w:outlineLvl w:val="9"/>
        <w:rPr>
          <w:rFonts w:hint="eastAsia" w:eastAsia="宋体"/>
          <w:b/>
          <w:sz w:val="44"/>
          <w:szCs w:val="44"/>
          <w:lang w:eastAsia="zh-CN"/>
        </w:rPr>
      </w:pPr>
      <w:r>
        <w:rPr>
          <w:rFonts w:hint="eastAsia" w:ascii="方正小标宋简体" w:hAnsi="方正小标宋简体" w:eastAsia="方正小标宋简体" w:cs="方正小标宋简体"/>
          <w:b/>
          <w:sz w:val="44"/>
          <w:szCs w:val="44"/>
          <w:lang w:eastAsia="zh-CN"/>
        </w:rPr>
        <w:t>学术不端行为查处办法</w:t>
      </w:r>
      <w:r>
        <w:rPr>
          <w:rFonts w:hint="eastAsia" w:ascii="楷体" w:hAnsi="楷体" w:eastAsia="楷体" w:cs="楷体"/>
          <w:b/>
          <w:sz w:val="44"/>
          <w:szCs w:val="44"/>
          <w:lang w:eastAsia="zh-CN"/>
        </w:rPr>
        <w:t>(试行)</w:t>
      </w:r>
      <w:r>
        <w:rPr>
          <w:rFonts w:hint="eastAsia" w:ascii="方正小标宋简体" w:hAnsi="方正小标宋简体" w:eastAsia="方正小标宋简体" w:cs="方正小标宋简体"/>
          <w:b/>
          <w:sz w:val="44"/>
          <w:szCs w:val="44"/>
          <w:lang w:eastAsia="zh-CN"/>
        </w:rPr>
        <w:t>》的通知</w:t>
      </w:r>
    </w:p>
    <w:p>
      <w:pPr>
        <w:keepNext w:val="0"/>
        <w:keepLines w:val="0"/>
        <w:pageBreakBefore w:val="0"/>
        <w:widowControl/>
        <w:kinsoku/>
        <w:wordWrap w:val="0"/>
        <w:overflowPunct/>
        <w:topLinePunct w:val="0"/>
        <w:autoSpaceDE/>
        <w:autoSpaceDN/>
        <w:bidi w:val="0"/>
        <w:adjustRightInd/>
        <w:snapToGrid w:val="0"/>
        <w:spacing w:line="560" w:lineRule="exact"/>
        <w:ind w:left="0" w:leftChars="0" w:right="0" w:rightChars="0"/>
        <w:jc w:val="left"/>
        <w:textAlignment w:val="auto"/>
        <w:outlineLvl w:val="9"/>
        <w:rPr>
          <w:rFonts w:ascii="宋体" w:hAnsi="宋体" w:cs="宋体"/>
          <w:kern w:val="0"/>
          <w:sz w:val="24"/>
        </w:rPr>
      </w:pPr>
    </w:p>
    <w:p>
      <w:pPr>
        <w:keepNext w:val="0"/>
        <w:keepLines w:val="0"/>
        <w:pageBreakBefore w:val="0"/>
        <w:widowControl/>
        <w:kinsoku/>
        <w:wordWrap w:val="0"/>
        <w:overflowPunct/>
        <w:topLinePunct w:val="0"/>
        <w:autoSpaceDE/>
        <w:autoSpaceDN/>
        <w:bidi w:val="0"/>
        <w:adjustRightInd/>
        <w:snapToGrid w:val="0"/>
        <w:spacing w:line="560" w:lineRule="exact"/>
        <w:ind w:left="0" w:leftChars="0" w:right="0" w:rightChars="0"/>
        <w:jc w:val="left"/>
        <w:textAlignment w:val="auto"/>
        <w:outlineLvl w:val="9"/>
        <w:rPr>
          <w:rFonts w:ascii="宋体" w:hAnsi="宋体" w:cs="宋体"/>
          <w:kern w:val="0"/>
          <w:sz w:val="24"/>
        </w:rPr>
      </w:pPr>
    </w:p>
    <w:p>
      <w:pPr>
        <w:widowControl/>
        <w:snapToGrid w:val="0"/>
        <w:spacing w:line="360" w:lineRule="auto"/>
        <w:rPr>
          <w:rFonts w:ascii="仿宋_GB2312" w:eastAsia="仿宋_GB2312"/>
          <w:b/>
          <w:sz w:val="32"/>
          <w:szCs w:val="32"/>
        </w:rPr>
      </w:pPr>
      <w:r>
        <w:rPr>
          <w:rFonts w:hint="eastAsia" w:ascii="仿宋_GB2312" w:eastAsia="仿宋_GB2312"/>
          <w:b/>
          <w:sz w:val="32"/>
          <w:szCs w:val="32"/>
        </w:rPr>
        <w:t>各院、部、处、室、馆、中心：</w:t>
      </w:r>
    </w:p>
    <w:p>
      <w:pPr>
        <w:spacing w:line="360" w:lineRule="auto"/>
        <w:ind w:firstLine="640" w:firstLineChars="200"/>
        <w:rPr>
          <w:rFonts w:ascii="仿宋_GB2312" w:eastAsia="仿宋_GB2312" w:cs="宋体"/>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w:t>
      </w:r>
      <w:r>
        <w:rPr>
          <w:rFonts w:hint="eastAsia" w:ascii="仿宋_GB2312" w:eastAsia="仿宋_GB2312" w:cs="宋体"/>
          <w:color w:val="000000" w:themeColor="text1"/>
          <w:kern w:val="0"/>
          <w:sz w:val="32"/>
          <w:szCs w:val="32"/>
          <w14:textFill>
            <w14:solidFill>
              <w14:schemeClr w14:val="tx1"/>
            </w14:solidFill>
          </w14:textFill>
        </w:rPr>
        <w:t>湖南交通工程学院</w:t>
      </w:r>
      <w:r>
        <w:rPr>
          <w:rFonts w:hint="eastAsia" w:ascii="仿宋_GB2312" w:eastAsia="仿宋_GB2312" w:cs="宋体"/>
          <w:color w:val="000000" w:themeColor="text1"/>
          <w:kern w:val="0"/>
          <w:sz w:val="32"/>
          <w:szCs w:val="32"/>
          <w:lang w:eastAsia="zh-CN"/>
          <w14:textFill>
            <w14:solidFill>
              <w14:schemeClr w14:val="tx1"/>
            </w14:solidFill>
          </w14:textFill>
        </w:rPr>
        <w:t>学术不端行为查处办法</w:t>
      </w:r>
      <w:r>
        <w:rPr>
          <w:rFonts w:hint="eastAsia" w:ascii="仿宋_GB2312" w:eastAsia="仿宋_GB2312" w:cs="宋体"/>
          <w:color w:val="000000" w:themeColor="text1"/>
          <w:sz w:val="32"/>
          <w:szCs w:val="32"/>
          <w14:textFill>
            <w14:solidFill>
              <w14:schemeClr w14:val="tx1"/>
            </w14:solidFill>
          </w14:textFill>
        </w:rPr>
        <w:t>（</w:t>
      </w:r>
      <w:r>
        <w:rPr>
          <w:rFonts w:hint="eastAsia" w:ascii="仿宋_GB2312" w:eastAsia="仿宋_GB2312" w:cs="宋体"/>
          <w:color w:val="000000" w:themeColor="text1"/>
          <w:sz w:val="32"/>
          <w:szCs w:val="32"/>
          <w:lang w:eastAsia="zh-CN"/>
          <w14:textFill>
            <w14:solidFill>
              <w14:schemeClr w14:val="tx1"/>
            </w14:solidFill>
          </w14:textFill>
        </w:rPr>
        <w:t>试行</w:t>
      </w:r>
      <w:r>
        <w:rPr>
          <w:rFonts w:hint="eastAsia" w:ascii="仿宋_GB2312" w:eastAsia="仿宋_GB2312" w:cs="宋体"/>
          <w:color w:val="000000" w:themeColor="text1"/>
          <w:sz w:val="32"/>
          <w:szCs w:val="32"/>
          <w14:textFill>
            <w14:solidFill>
              <w14:schemeClr w14:val="tx1"/>
            </w14:solidFill>
          </w14:textFill>
        </w:rPr>
        <w:t>）》于2017年</w:t>
      </w:r>
      <w:r>
        <w:rPr>
          <w:rFonts w:hint="eastAsia" w:ascii="仿宋_GB2312" w:eastAsia="仿宋_GB2312" w:cs="宋体"/>
          <w:color w:val="000000" w:themeColor="text1"/>
          <w:sz w:val="32"/>
          <w:szCs w:val="32"/>
          <w:lang w:val="en-US" w:eastAsia="zh-CN"/>
          <w14:textFill>
            <w14:solidFill>
              <w14:schemeClr w14:val="tx1"/>
            </w14:solidFill>
          </w14:textFill>
        </w:rPr>
        <w:t>4</w:t>
      </w:r>
      <w:r>
        <w:rPr>
          <w:rFonts w:hint="eastAsia" w:ascii="仿宋_GB2312" w:eastAsia="仿宋_GB2312" w:cs="宋体"/>
          <w:color w:val="000000" w:themeColor="text1"/>
          <w:sz w:val="32"/>
          <w:szCs w:val="32"/>
          <w14:textFill>
            <w14:solidFill>
              <w14:schemeClr w14:val="tx1"/>
            </w14:solidFill>
          </w14:textFill>
        </w:rPr>
        <w:t>月</w:t>
      </w:r>
      <w:r>
        <w:rPr>
          <w:rFonts w:hint="eastAsia" w:ascii="仿宋_GB2312" w:eastAsia="仿宋_GB2312" w:cs="宋体"/>
          <w:color w:val="000000" w:themeColor="text1"/>
          <w:sz w:val="32"/>
          <w:szCs w:val="32"/>
          <w:lang w:val="en-US" w:eastAsia="zh-CN"/>
          <w14:textFill>
            <w14:solidFill>
              <w14:schemeClr w14:val="tx1"/>
            </w14:solidFill>
          </w14:textFill>
        </w:rPr>
        <w:t>6</w:t>
      </w:r>
      <w:r>
        <w:rPr>
          <w:rFonts w:hint="eastAsia" w:ascii="仿宋_GB2312" w:eastAsia="仿宋_GB2312" w:cs="宋体"/>
          <w:color w:val="000000" w:themeColor="text1"/>
          <w:sz w:val="32"/>
          <w:szCs w:val="32"/>
          <w14:textFill>
            <w14:solidFill>
              <w14:schemeClr w14:val="tx1"/>
            </w14:solidFill>
          </w14:textFill>
        </w:rPr>
        <w:t>日经湖南交通工程学院学术委员会第</w:t>
      </w:r>
      <w:r>
        <w:rPr>
          <w:rFonts w:hint="eastAsia" w:ascii="仿宋_GB2312" w:eastAsia="仿宋_GB2312" w:cs="宋体"/>
          <w:color w:val="000000" w:themeColor="text1"/>
          <w:sz w:val="32"/>
          <w:szCs w:val="32"/>
          <w:lang w:eastAsia="zh-CN"/>
          <w14:textFill>
            <w14:solidFill>
              <w14:schemeClr w14:val="tx1"/>
            </w14:solidFill>
          </w14:textFill>
        </w:rPr>
        <w:t>三</w:t>
      </w:r>
      <w:r>
        <w:rPr>
          <w:rFonts w:hint="eastAsia" w:ascii="仿宋_GB2312" w:eastAsia="仿宋_GB2312" w:cs="宋体"/>
          <w:color w:val="000000" w:themeColor="text1"/>
          <w:sz w:val="32"/>
          <w:szCs w:val="32"/>
          <w14:textFill>
            <w14:solidFill>
              <w14:schemeClr w14:val="tx1"/>
            </w14:solidFill>
          </w14:textFill>
        </w:rPr>
        <w:t>次全体委员会议讨论，并经院务会、董事会会议审核通过，现予印发</w:t>
      </w:r>
      <w:r>
        <w:rPr>
          <w:rFonts w:hint="eastAsia" w:ascii="仿宋_GB2312" w:eastAsia="仿宋_GB2312" w:cs="宋体"/>
          <w:color w:val="000000" w:themeColor="text1"/>
          <w:sz w:val="32"/>
          <w:szCs w:val="32"/>
          <w:lang w:eastAsia="zh-CN"/>
          <w14:textFill>
            <w14:solidFill>
              <w14:schemeClr w14:val="tx1"/>
            </w14:solidFill>
          </w14:textFill>
        </w:rPr>
        <w:t>试</w:t>
      </w:r>
      <w:r>
        <w:rPr>
          <w:rFonts w:hint="eastAsia" w:ascii="仿宋_GB2312" w:eastAsia="仿宋_GB2312" w:cs="宋体"/>
          <w:color w:val="000000" w:themeColor="text1"/>
          <w:sz w:val="32"/>
          <w:szCs w:val="32"/>
          <w14:textFill>
            <w14:solidFill>
              <w14:schemeClr w14:val="tx1"/>
            </w14:solidFill>
          </w14:textFill>
        </w:rPr>
        <w:t>行。</w:t>
      </w:r>
    </w:p>
    <w:p>
      <w:pPr>
        <w:keepNext w:val="0"/>
        <w:keepLines w:val="0"/>
        <w:pageBreakBefore w:val="0"/>
        <w:widowControl/>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附：《</w:t>
      </w:r>
      <w:r>
        <w:rPr>
          <w:rFonts w:hint="eastAsia" w:ascii="楷体" w:hAnsi="楷体" w:eastAsia="楷体" w:cs="楷体"/>
          <w:color w:val="000000" w:themeColor="text1"/>
          <w:kern w:val="0"/>
          <w:sz w:val="28"/>
          <w:szCs w:val="28"/>
          <w14:textFill>
            <w14:solidFill>
              <w14:schemeClr w14:val="tx1"/>
            </w14:solidFill>
          </w14:textFill>
        </w:rPr>
        <w:t>湖南交通工程学院</w:t>
      </w:r>
      <w:r>
        <w:rPr>
          <w:rFonts w:hint="eastAsia" w:ascii="楷体" w:hAnsi="楷体" w:eastAsia="楷体" w:cs="楷体"/>
          <w:color w:val="000000" w:themeColor="text1"/>
          <w:kern w:val="0"/>
          <w:sz w:val="28"/>
          <w:szCs w:val="28"/>
          <w:lang w:eastAsia="zh-CN"/>
          <w14:textFill>
            <w14:solidFill>
              <w14:schemeClr w14:val="tx1"/>
            </w14:solidFill>
          </w14:textFill>
        </w:rPr>
        <w:t>学术不端行为查处办法</w:t>
      </w:r>
      <w:r>
        <w:rPr>
          <w:rFonts w:hint="eastAsia" w:ascii="楷体" w:hAnsi="楷体" w:eastAsia="楷体" w:cs="楷体"/>
          <w:color w:val="000000" w:themeColor="text1"/>
          <w:sz w:val="28"/>
          <w:szCs w:val="28"/>
          <w14:textFill>
            <w14:solidFill>
              <w14:schemeClr w14:val="tx1"/>
            </w14:solidFill>
          </w14:textFill>
        </w:rPr>
        <w:t>（</w:t>
      </w:r>
      <w:r>
        <w:rPr>
          <w:rFonts w:hint="eastAsia" w:ascii="楷体" w:hAnsi="楷体" w:eastAsia="楷体" w:cs="楷体"/>
          <w:color w:val="000000" w:themeColor="text1"/>
          <w:sz w:val="28"/>
          <w:szCs w:val="28"/>
          <w:lang w:eastAsia="zh-CN"/>
          <w14:textFill>
            <w14:solidFill>
              <w14:schemeClr w14:val="tx1"/>
            </w14:solidFill>
          </w14:textFill>
        </w:rPr>
        <w:t>试行</w:t>
      </w:r>
      <w:r>
        <w:rPr>
          <w:rFonts w:hint="eastAsia" w:ascii="楷体" w:hAnsi="楷体" w:eastAsia="楷体" w:cs="楷体"/>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kinsoku/>
        <w:wordWrap w:val="0"/>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val="0"/>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湖南交通工程学院</w:t>
      </w:r>
    </w:p>
    <w:p>
      <w:pPr>
        <w:keepNext w:val="0"/>
        <w:keepLines w:val="0"/>
        <w:pageBreakBefore w:val="0"/>
        <w:widowControl/>
        <w:kinsoku/>
        <w:wordWrap w:val="0"/>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2017年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kern w:val="0"/>
          <w:sz w:val="32"/>
          <w:szCs w:val="32"/>
          <w14:textFill>
            <w14:solidFill>
              <w14:schemeClr w14:val="tx1"/>
            </w14:solidFill>
          </w14:textFill>
        </w:rPr>
        <w:t>日</w:t>
      </w:r>
    </w:p>
    <w:p>
      <w:pPr>
        <w:spacing w:line="360" w:lineRule="auto"/>
        <w:ind w:firstLine="560" w:firstLineChars="200"/>
        <w:rPr>
          <w:rFonts w:ascii="仿宋_GB2312" w:hAnsi="宋体" w:eastAsia="仿宋_GB2312"/>
          <w:color w:val="000000" w:themeColor="text1"/>
          <w:sz w:val="28"/>
          <w:szCs w:val="28"/>
          <w14:textFill>
            <w14:solidFill>
              <w14:schemeClr w14:val="tx1"/>
            </w14:solidFill>
          </w14:textFill>
        </w:rPr>
      </w:pPr>
    </w:p>
    <w:p>
      <w:pPr>
        <w:spacing w:line="360" w:lineRule="auto"/>
        <w:ind w:right="-52"/>
        <w:rPr>
          <w:rFonts w:ascii="仿宋_GB2312" w:eastAsia="仿宋_GB2312"/>
          <w:color w:val="000000" w:themeColor="text1"/>
          <w:sz w:val="28"/>
          <w:szCs w:val="28"/>
          <w14:textFill>
            <w14:solidFill>
              <w14:schemeClr w14:val="tx1"/>
            </w14:solidFill>
          </w14:textFill>
        </w:rPr>
      </w:pPr>
      <w:r>
        <w:rPr>
          <w:rFonts w:ascii="黑体" w:eastAsia="黑体"/>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0</wp:posOffset>
                </wp:positionV>
                <wp:extent cx="5793740" cy="0"/>
                <wp:effectExtent l="0" t="0" r="0" b="0"/>
                <wp:wrapNone/>
                <wp:docPr id="2" name="直线 46"/>
                <wp:cNvGraphicFramePr/>
                <a:graphic xmlns:a="http://schemas.openxmlformats.org/drawingml/2006/main">
                  <a:graphicData uri="http://schemas.microsoft.com/office/word/2010/wordprocessingShape">
                    <wps:wsp>
                      <wps:cNvCnPr/>
                      <wps:spPr>
                        <a:xfrm>
                          <a:off x="0" y="0"/>
                          <a:ext cx="57937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 o:spid="_x0000_s1026" o:spt="20" style="position:absolute;left:0pt;margin-left:-7.6pt;margin-top:0pt;height:0pt;width:456.2pt;z-index:251660288;mso-width-relative:page;mso-height-relative:page;" filled="f" stroked="t" coordsize="21600,21600" o:gfxdata="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fBYstMAAAAFAQAADwAAAAAAAAABACAAAAAiAAAAZHJz&#10;L2Rvd25yZXYueG1sUEsBAhQAFAAAAAgAh07iQIgqBfDQAQAAjgMAAA4AAAAAAAAAAQAgAAAAIgEA&#10;AGRycy9lMm9Eb2MueG1sUEsFBgAAAAAGAAYAWQEAAGQFAAAAAA==&#10;">
                <v:fill on="f" focussize="0,0"/>
                <v:stroke color="#000000" joinstyle="round"/>
                <v:imagedata o:title=""/>
                <o:lock v:ext="edit" aspectratio="f"/>
              </v:line>
            </w:pict>
          </mc:Fallback>
        </mc:AlternateContent>
      </w:r>
      <w:r>
        <w:rPr>
          <w:rFonts w:hint="eastAsia" w:ascii="仿宋_GB2312" w:eastAsia="仿宋_GB2312"/>
          <w:color w:val="000000" w:themeColor="text1"/>
          <w:sz w:val="28"/>
          <w:szCs w:val="28"/>
          <w14:textFill>
            <w14:solidFill>
              <w14:schemeClr w14:val="tx1"/>
            </w14:solidFill>
          </w14:textFill>
        </w:rPr>
        <w:t xml:space="preserve">湖南交通工程学院办公室                 </w:t>
      </w:r>
      <w:r>
        <w:rPr>
          <w:rFonts w:hint="eastAsia" w:asci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 xml:space="preserve">  2017年</w:t>
      </w:r>
      <w:r>
        <w:rPr>
          <w:rFonts w:hint="eastAsia" w:ascii="仿宋_GB2312" w:eastAsia="仿宋_GB2312"/>
          <w:color w:val="000000" w:themeColor="text1"/>
          <w:sz w:val="28"/>
          <w:szCs w:val="28"/>
          <w:lang w:val="en-US" w:eastAsia="zh-CN"/>
          <w14:textFill>
            <w14:solidFill>
              <w14:schemeClr w14:val="tx1"/>
            </w14:solidFill>
          </w14:textFill>
        </w:rPr>
        <w:t>4</w:t>
      </w:r>
      <w:r>
        <w:rPr>
          <w:rFonts w:hint="eastAsia" w:ascii="仿宋_GB2312" w:eastAsia="仿宋_GB2312"/>
          <w:color w:val="000000" w:themeColor="text1"/>
          <w:sz w:val="28"/>
          <w:szCs w:val="28"/>
          <w14:textFill>
            <w14:solidFill>
              <w14:schemeClr w14:val="tx1"/>
            </w14:solidFill>
          </w14:textFill>
        </w:rPr>
        <w:t>月</w:t>
      </w:r>
      <w:r>
        <w:rPr>
          <w:rFonts w:hint="eastAsia" w:ascii="仿宋_GB2312" w:eastAsia="仿宋_GB2312"/>
          <w:color w:val="000000" w:themeColor="text1"/>
          <w:sz w:val="28"/>
          <w:szCs w:val="28"/>
          <w:lang w:val="en-US" w:eastAsia="zh-CN"/>
          <w14:textFill>
            <w14:solidFill>
              <w14:schemeClr w14:val="tx1"/>
            </w14:solidFill>
          </w14:textFill>
        </w:rPr>
        <w:t>18</w:t>
      </w:r>
      <w:r>
        <w:rPr>
          <w:rFonts w:hint="eastAsia" w:ascii="仿宋_GB2312" w:eastAsia="仿宋_GB2312"/>
          <w:color w:val="000000" w:themeColor="text1"/>
          <w:sz w:val="28"/>
          <w:szCs w:val="28"/>
          <w14:textFill>
            <w14:solidFill>
              <w14:schemeClr w14:val="tx1"/>
            </w14:solidFill>
          </w14:textFill>
        </w:rPr>
        <w:t>日印发</w:t>
      </w:r>
    </w:p>
    <w:p>
      <w:pPr>
        <w:spacing w:line="360" w:lineRule="auto"/>
        <w:ind w:right="-52"/>
        <w:rPr>
          <w:rFonts w:hint="eastAsia" w:ascii="仿宋_GB2312" w:eastAsia="仿宋_GB2312"/>
          <w:sz w:val="28"/>
          <w:szCs w:val="28"/>
        </w:rPr>
      </w:pPr>
      <w:r>
        <w:rPr>
          <w:rFonts w:ascii="仿宋_GB2312" w:hAnsi="宋体"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-106045</wp:posOffset>
                </wp:positionH>
                <wp:positionV relativeFrom="paragraph">
                  <wp:posOffset>-5715</wp:posOffset>
                </wp:positionV>
                <wp:extent cx="5793740" cy="0"/>
                <wp:effectExtent l="0" t="0" r="0" b="0"/>
                <wp:wrapNone/>
                <wp:docPr id="3" name="直线 47"/>
                <wp:cNvGraphicFramePr/>
                <a:graphic xmlns:a="http://schemas.openxmlformats.org/drawingml/2006/main">
                  <a:graphicData uri="http://schemas.microsoft.com/office/word/2010/wordprocessingShape">
                    <wps:wsp>
                      <wps:cNvCnPr/>
                      <wps:spPr>
                        <a:xfrm>
                          <a:off x="0" y="0"/>
                          <a:ext cx="57937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 o:spid="_x0000_s1026" o:spt="20" style="position:absolute;left:0pt;margin-left:-8.35pt;margin-top:-0.45pt;height:0pt;width:456.2pt;z-index:251661312;mso-width-relative:page;mso-height-relative:page;" filled="f" stroked="t" coordsize="21600,21600" o:gfxdata="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j8th3UAAAABwEAAA8AAAAAAAAAAQAgAAAAIgAAAGRy&#10;cy9kb3ducmV2LnhtbFBLAQIUABQAAAAIAIdO4kDxwCcj0AEAAI4DAAAOAAAAAAAAAAEAIAAAACMB&#10;AABkcnMvZTJvRG9jLnhtbFBLBQYAAAAABgAGAFkBAABlBQAAAAA=&#10;">
                <v:fill on="f" focussize="0,0"/>
                <v:stroke color="#000000" joinstyle="round"/>
                <v:imagedata o:title=""/>
                <o:lock v:ext="edit" aspectratio="f"/>
              </v:line>
            </w:pict>
          </mc:Fallback>
        </mc:AlternateContent>
      </w:r>
      <w:r>
        <w:rPr>
          <w:rFonts w:hint="eastAsia" w:ascii="仿宋_GB2312" w:eastAsia="仿宋_GB2312"/>
          <w:sz w:val="28"/>
          <w:szCs w:val="28"/>
        </w:rPr>
        <w:t xml:space="preserve">                                                    (共印28份)</w:t>
      </w:r>
    </w:p>
    <w:p>
      <w:pPr>
        <w:spacing w:line="360" w:lineRule="auto"/>
        <w:jc w:val="center"/>
      </w:pPr>
    </w:p>
    <w:p>
      <w:pPr>
        <w:spacing w:line="360" w:lineRule="auto"/>
        <w:jc w:val="center"/>
        <w:rPr>
          <w:rFonts w:ascii="仿宋_GB2312" w:hAnsi="宋体" w:eastAsia="仿宋_GB2312"/>
          <w:sz w:val="44"/>
          <w:szCs w:val="44"/>
        </w:rPr>
      </w:pPr>
      <w:r>
        <w:rPr>
          <w:rFonts w:hint="eastAsia" w:eastAsia="宋体"/>
          <w:lang w:eastAsia="zh-CN"/>
        </w:rPr>
        <w:drawing>
          <wp:inline distT="0" distB="0" distL="114300" distR="114300">
            <wp:extent cx="2268220" cy="313690"/>
            <wp:effectExtent l="0" t="0" r="17780" b="10160"/>
            <wp:docPr id="4" name="图片 1"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黑色"/>
                    <pic:cNvPicPr>
                      <a:picLocks noChangeAspect="1"/>
                    </pic:cNvPicPr>
                  </pic:nvPicPr>
                  <pic:blipFill>
                    <a:blip r:embed="rId5"/>
                    <a:srcRect l="7851" t="15623" r="7065" b="14255"/>
                    <a:stretch>
                      <a:fillRect/>
                    </a:stretch>
                  </pic:blipFill>
                  <pic:spPr>
                    <a:xfrm>
                      <a:off x="0" y="0"/>
                      <a:ext cx="2268220" cy="313690"/>
                    </a:xfrm>
                    <a:prstGeom prst="rect">
                      <a:avLst/>
                    </a:prstGeom>
                    <a:noFill/>
                    <a:ln w="9525">
                      <a:noFill/>
                    </a:ln>
                  </pic:spPr>
                </pic:pic>
              </a:graphicData>
            </a:graphic>
          </wp:inline>
        </w:drawing>
      </w:r>
    </w:p>
    <w:p>
      <w:pPr>
        <w:keepNext w:val="0"/>
        <w:keepLines w:val="0"/>
        <w:pageBreakBefore w:val="0"/>
        <w:widowControl/>
        <w:kinsoku/>
        <w:wordWrap w:val="0"/>
        <w:overflowPunct/>
        <w:topLinePunct w:val="0"/>
        <w:autoSpaceDE/>
        <w:autoSpaceDN/>
        <w:bidi w:val="0"/>
        <w:adjustRightInd/>
        <w:snapToGrid w:val="0"/>
        <w:spacing w:before="157" w:beforeLines="50" w:after="157" w:afterLines="50" w:line="360" w:lineRule="auto"/>
        <w:ind w:left="0" w:leftChars="0" w:right="0" w:rightChars="0" w:firstLine="0" w:firstLineChars="0"/>
        <w:jc w:val="center"/>
        <w:textAlignment w:val="auto"/>
        <w:outlineLvl w:val="9"/>
        <w:rPr>
          <w:rFonts w:ascii="宋体" w:hAnsi="宋体" w:cs="宋体"/>
          <w:kern w:val="0"/>
          <w:sz w:val="24"/>
        </w:rPr>
      </w:pPr>
      <w:r>
        <w:rPr>
          <w:rFonts w:hint="eastAsia" w:ascii="宋体" w:hAnsi="宋体" w:eastAsia="宋体" w:cs="宋体"/>
          <w:b/>
          <w:sz w:val="44"/>
          <w:szCs w:val="44"/>
          <w:lang w:eastAsia="zh-CN"/>
        </w:rPr>
        <w:t>学术不端行为查处办法</w:t>
      </w:r>
      <w:r>
        <w:rPr>
          <w:rFonts w:hint="eastAsia" w:ascii="楷体" w:hAnsi="楷体" w:eastAsia="楷体" w:cs="楷体"/>
          <w:b/>
          <w:bCs w:val="0"/>
          <w:sz w:val="44"/>
          <w:szCs w:val="44"/>
          <w:lang w:eastAsia="zh-CN"/>
        </w:rPr>
        <w:t>(试行)</w:t>
      </w:r>
    </w:p>
    <w:p>
      <w:pPr>
        <w:keepNext w:val="0"/>
        <w:keepLines w:val="0"/>
        <w:pageBreakBefore w:val="0"/>
        <w:widowControl/>
        <w:kinsoku/>
        <w:wordWrap w:val="0"/>
        <w:overflowPunct/>
        <w:topLinePunct w:val="0"/>
        <w:autoSpaceDE/>
        <w:autoSpaceDN/>
        <w:bidi w:val="0"/>
        <w:adjustRightInd/>
        <w:snapToGrid w:val="0"/>
        <w:spacing w:line="560" w:lineRule="exact"/>
        <w:ind w:left="0" w:leftChars="0" w:right="0" w:rightChars="0"/>
        <w:jc w:val="left"/>
        <w:textAlignment w:val="auto"/>
        <w:outlineLvl w:val="9"/>
        <w:rPr>
          <w:rFonts w:ascii="宋体" w:hAnsi="宋体" w:cs="宋体"/>
          <w:kern w:val="0"/>
          <w:sz w:val="24"/>
        </w:rPr>
      </w:pPr>
    </w:p>
    <w:p>
      <w:pPr>
        <w:keepNext w:val="0"/>
        <w:keepLines w:val="0"/>
        <w:pageBreakBefore w:val="0"/>
        <w:widowControl w:val="0"/>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left="0" w:leftChars="0" w:right="0" w:rightChars="0" w:firstLine="0" w:firstLineChars="0"/>
        <w:jc w:val="center"/>
        <w:textAlignment w:val="auto"/>
        <w:outlineLvl w:val="9"/>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第一章</w:t>
      </w:r>
      <w:r>
        <w:rPr>
          <w:rFonts w:hint="eastAsia" w:ascii="黑体" w:hAnsi="黑体" w:eastAsia="黑体" w:cs="黑体"/>
          <w:b w:val="0"/>
          <w:bCs w:val="0"/>
          <w:color w:val="000000"/>
          <w:kern w:val="0"/>
          <w:sz w:val="28"/>
          <w:szCs w:val="28"/>
          <w:lang w:val="en-US" w:eastAsia="zh-CN"/>
        </w:rPr>
        <w:t xml:space="preserve"> </w:t>
      </w:r>
      <w:r>
        <w:rPr>
          <w:rFonts w:hint="eastAsia" w:ascii="黑体" w:hAnsi="黑体" w:eastAsia="黑体" w:cs="黑体"/>
          <w:b w:val="0"/>
          <w:bCs w:val="0"/>
          <w:color w:val="000000"/>
          <w:kern w:val="0"/>
          <w:sz w:val="28"/>
          <w:szCs w:val="28"/>
        </w:rPr>
        <w:t xml:space="preserve"> 总 则</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2"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第一条</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为维护学术道德、严明学术纪律、规范学术行为、预防学术腐败，进一步发展和繁荣我校教学和科学研究事业，根据《中华人民共和国高等教育法》、《中华人民共和国科学进步法》等法律法规和《湖南交通工程学院章程》，按照《教育部关于严肃处理高等学校学术不端行为的通知》(</w:t>
      </w:r>
      <w:r>
        <w:rPr>
          <w:rFonts w:hint="eastAsia" w:ascii="仿宋_GB2312" w:hAnsi="仿宋_GB2312" w:eastAsia="仿宋_GB2312" w:cs="仿宋_GB2312"/>
          <w:color w:val="333333"/>
          <w:sz w:val="28"/>
          <w:szCs w:val="28"/>
        </w:rPr>
        <w:t>教社科〔2009〕3号</w:t>
      </w:r>
      <w:r>
        <w:rPr>
          <w:rFonts w:hint="eastAsia" w:ascii="仿宋_GB2312" w:hAnsi="仿宋_GB2312" w:eastAsia="仿宋_GB2312" w:cs="仿宋_GB2312"/>
          <w:color w:val="000000"/>
          <w:kern w:val="0"/>
          <w:sz w:val="28"/>
          <w:szCs w:val="28"/>
        </w:rPr>
        <w:t>)、《教育部关于切实加强和改进高等学校学风建设的实施意见》(</w:t>
      </w:r>
      <w:r>
        <w:rPr>
          <w:rFonts w:hint="eastAsia" w:ascii="仿宋_GB2312" w:hAnsi="仿宋_GB2312" w:eastAsia="仿宋_GB2312" w:cs="仿宋_GB2312"/>
          <w:color w:val="333333"/>
          <w:sz w:val="28"/>
          <w:szCs w:val="28"/>
        </w:rPr>
        <w:t>教技〔2011〕1号</w:t>
      </w:r>
      <w:r>
        <w:rPr>
          <w:rFonts w:hint="eastAsia" w:ascii="仿宋_GB2312" w:hAnsi="仿宋_GB2312" w:eastAsia="仿宋_GB2312" w:cs="仿宋_GB2312"/>
          <w:color w:val="000000"/>
          <w:kern w:val="0"/>
          <w:sz w:val="28"/>
          <w:szCs w:val="28"/>
        </w:rPr>
        <w:t>)、《中共教育部党组关于强化学风建设责任实行通报问责机制的通知》（教党函</w:t>
      </w:r>
      <w:r>
        <w:rPr>
          <w:rFonts w:hint="eastAsia" w:ascii="仿宋_GB2312" w:hAnsi="仿宋_GB2312" w:eastAsia="仿宋_GB2312" w:cs="仿宋_GB2312"/>
          <w:color w:val="333333"/>
          <w:sz w:val="28"/>
          <w:szCs w:val="28"/>
        </w:rPr>
        <w:t>〔201</w:t>
      </w:r>
      <w:r>
        <w:rPr>
          <w:rFonts w:hint="eastAsia" w:ascii="仿宋_GB2312" w:hAnsi="仿宋_GB2312" w:eastAsia="仿宋_GB2312" w:cs="仿宋_GB2312"/>
          <w:color w:val="333333"/>
          <w:sz w:val="28"/>
          <w:szCs w:val="28"/>
          <w:lang w:val="en-US" w:eastAsia="zh-CN"/>
        </w:rPr>
        <w:t>6</w:t>
      </w:r>
      <w:r>
        <w:rPr>
          <w:rFonts w:hint="eastAsia" w:ascii="仿宋_GB2312" w:hAnsi="仿宋_GB2312" w:eastAsia="仿宋_GB2312" w:cs="仿宋_GB2312"/>
          <w:color w:val="333333"/>
          <w:sz w:val="28"/>
          <w:szCs w:val="28"/>
        </w:rPr>
        <w:t>〕</w:t>
      </w:r>
      <w:r>
        <w:rPr>
          <w:rFonts w:hint="eastAsia" w:ascii="仿宋_GB2312" w:hAnsi="仿宋_GB2312" w:eastAsia="仿宋_GB2312" w:cs="仿宋_GB2312"/>
          <w:color w:val="000000"/>
          <w:kern w:val="0"/>
          <w:sz w:val="28"/>
          <w:szCs w:val="28"/>
        </w:rPr>
        <w:t>24号）的要求，结合我校实际情况，特制定本</w:t>
      </w:r>
      <w:r>
        <w:rPr>
          <w:rFonts w:hint="eastAsia" w:ascii="仿宋_GB2312" w:hAnsi="仿宋_GB2312" w:eastAsia="仿宋_GB2312" w:cs="仿宋_GB2312"/>
          <w:color w:val="000000"/>
          <w:kern w:val="0"/>
          <w:sz w:val="28"/>
          <w:szCs w:val="28"/>
          <w:lang w:eastAsia="zh-CN"/>
        </w:rPr>
        <w:t>办法</w:t>
      </w:r>
      <w:r>
        <w:rPr>
          <w:rFonts w:hint="eastAsia" w:ascii="仿宋_GB2312" w:hAnsi="仿宋_GB2312" w:eastAsia="仿宋_GB2312" w:cs="仿宋_GB2312"/>
          <w:color w:val="000000"/>
          <w:kern w:val="0"/>
          <w:sz w:val="28"/>
          <w:szCs w:val="28"/>
        </w:rPr>
        <w:t>。</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2"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第二条</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lang w:eastAsia="zh-CN"/>
        </w:rPr>
        <w:t>本办法</w:t>
      </w:r>
      <w:r>
        <w:rPr>
          <w:rFonts w:hint="eastAsia" w:ascii="仿宋_GB2312" w:hAnsi="仿宋_GB2312" w:eastAsia="仿宋_GB2312" w:cs="仿宋_GB2312"/>
          <w:color w:val="000000"/>
          <w:kern w:val="0"/>
          <w:sz w:val="28"/>
          <w:szCs w:val="28"/>
        </w:rPr>
        <w:t>适用于湖南交通工程学院工作人员及学生，以及以湖南交通工程学院名义从事学术、教学、产学研合作等活动的兼职工作人员等。</w:t>
      </w:r>
    </w:p>
    <w:p>
      <w:pPr>
        <w:keepNext w:val="0"/>
        <w:keepLines w:val="0"/>
        <w:pageBreakBefore w:val="0"/>
        <w:widowControl w:val="0"/>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left="0" w:leftChars="0" w:right="0" w:rightChars="0" w:firstLine="0" w:firstLineChars="0"/>
        <w:jc w:val="center"/>
        <w:textAlignment w:val="auto"/>
        <w:outlineLvl w:val="9"/>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 xml:space="preserve">第二章 </w:t>
      </w:r>
      <w:r>
        <w:rPr>
          <w:rFonts w:hint="eastAsia" w:ascii="黑体" w:hAnsi="黑体" w:eastAsia="黑体" w:cs="黑体"/>
          <w:b w:val="0"/>
          <w:bCs w:val="0"/>
          <w:color w:val="000000"/>
          <w:kern w:val="0"/>
          <w:sz w:val="28"/>
          <w:szCs w:val="28"/>
          <w:lang w:val="en-US" w:eastAsia="zh-CN"/>
        </w:rPr>
        <w:t xml:space="preserve"> </w:t>
      </w:r>
      <w:r>
        <w:rPr>
          <w:rFonts w:hint="eastAsia" w:ascii="黑体" w:hAnsi="黑体" w:eastAsia="黑体" w:cs="黑体"/>
          <w:b w:val="0"/>
          <w:bCs w:val="0"/>
          <w:color w:val="000000"/>
          <w:kern w:val="0"/>
          <w:sz w:val="28"/>
          <w:szCs w:val="28"/>
        </w:rPr>
        <w:t>基本学术规范</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2"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第三条</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在学术活动中，应严格遵守《中华人民共和国宪法》、《中华人民共和国民法通则》、《中华人民共和国著作权法》、《中华人民共和国专利法》、《中华人民共和国计算机软件保护条例》等。遵守规范性法律文件、社会公德，并自觉遵守以下学术规范：</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学术研究应尊重他人的知识产权，遵循学术界引证的公认准则。在作品中引用他人的成果，必须注明出处；所引用的部分不能构成引用人作品的主要部分或者实质部分；从他人作品转引第三人成果时，应注明转引出处。</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合作研究成果的署名和责任认定。合作研究成果应按照参与者所作贡献大小的顺序署名，另有合同约定的除外；合作研究的成果在发表前要经过所有署名人审阅；可以分割使用的合作研究成果的所有署名人应对本人完成的部分负责；不可分割使用的合作研究成果的所有署名人均应对研究成果整体负责。</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（三）客观公正地评价研究成果。在对自己或他人的成果进行介绍、评价时，应遵循客观、公正、准确的原则，在全面掌握国内外资料、数据基础上，进行全面分析、评价和论证。</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（四）正确行使学术评价权力。在参与各种推荐、评审、论证、鉴定、答辩和评奖等活动中，应坚持客观公正的评价标准，坚持按章办事，不徇私情，自觉抵制不良社会风气的影响和干扰。</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（五）对于在国家相关部门立项的重大科研成果，须在论证完成后并经项目主管部门批准，方可向新闻媒体等公开公布。</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（六）在科研及相关活动中牢固树立保密意识，严格遵守和维护国家安全、信息安全、生态安全、健康安全等方面的规定。</w:t>
      </w:r>
    </w:p>
    <w:p>
      <w:pPr>
        <w:keepNext w:val="0"/>
        <w:keepLines w:val="0"/>
        <w:pageBreakBefore w:val="0"/>
        <w:widowControl w:val="0"/>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left="0" w:leftChars="0" w:right="0" w:rightChars="0" w:firstLine="0" w:firstLineChars="0"/>
        <w:jc w:val="center"/>
        <w:textAlignment w:val="auto"/>
        <w:outlineLvl w:val="9"/>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第三章</w:t>
      </w:r>
      <w:r>
        <w:rPr>
          <w:rFonts w:hint="eastAsia" w:ascii="黑体" w:hAnsi="黑体" w:eastAsia="黑体" w:cs="黑体"/>
          <w:b w:val="0"/>
          <w:bCs w:val="0"/>
          <w:color w:val="000000"/>
          <w:kern w:val="0"/>
          <w:sz w:val="28"/>
          <w:szCs w:val="28"/>
          <w:lang w:val="en-US" w:eastAsia="zh-CN"/>
        </w:rPr>
        <w:t xml:space="preserve">  </w:t>
      </w:r>
      <w:r>
        <w:rPr>
          <w:rFonts w:hint="eastAsia" w:ascii="黑体" w:hAnsi="黑体" w:eastAsia="黑体" w:cs="黑体"/>
          <w:b w:val="0"/>
          <w:bCs w:val="0"/>
          <w:color w:val="000000"/>
          <w:kern w:val="0"/>
          <w:sz w:val="28"/>
          <w:szCs w:val="28"/>
        </w:rPr>
        <w:t>学术不端行为</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2"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第四条</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不得有下列学术不端的行为：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抄袭、剽窃、侵吞、篡改他人学术成果：在学术活动过程中抄袭、篡改他人学术成果，剽窃、篡改他人的学术观点、学术思想或实验数据、调查结果；违反职业道德利用他人重要的学术知识、假设、学说或者研究计划等行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伪造、拼凑、篡改科学研究实验数据、结论、注释或文献资料：在自己的研究成果中，故意作出虚假的陈述，捏造、拼凑，故意篡改实验数据、结论或引用的资料、注释，故意改动原始文字记录和图片等行为，但诚实性错误，或者在解释或判断数据时的诚实性差异除外。</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伪造学术经历：在职级职务晋升、岗位聘任、资历评定及申报科研项目等过程中，在填写有关个人简历信息及学术情况时，不如实报告个人受教育经历、专门的学术研究经历，伪造专家鉴定、证书及其他学术经历证明材料等行为。</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（四）伪造学术业绩：在职级职务晋升、岗位聘任、资历评定及申报科研项目等过程中，提交虚假业绩材料的行为。</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故意一稿多投并重复发表，重复或变相重复立项，重复或变相重复发表自己的科研成果等行为：将同一研究项目在同一层面重复立项，将同一研究成果提交多个出版机构或提交多个出版物发表，将本质上相同的研究成果改头换面发表。</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（六）未如实反映科研成果：虚报科研成果，或重复申请同级同类奖项，或随意提高成果的学术档次，在出版成果时不如实注明著、编著、编、译编、编译等行为。</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（七）不当或盗用署名：未参加实际研究或者论著写作，未经原作者同意署名或擅自改动署名顺序，或将作出创造性贡献的人排除在学术成果的署名人之外；未经本人同意盗用其署名的行为。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滥用学术信誉：在学术活动过程中夸大成果价值；未按照有关规定或学科管理惯例经过有关专家严格论证，或未经相关组织机构的学术论证，擅自通过新闻媒体发布、炒作研究成果，谋取个人或单位的不正当利益。</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（九）泄密：违反国家有关保密的法律、法规、规章或学校有关保密的规定，对外泄露应保密学术事项。</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其他违背学术界公认的学术道德规范的行为：包括授意、指使、协助、包庇他人进行有违学术道德规范的行为在科研活动过程中违背社会道德，骗取经费、装备和其他支持条件等科研资源，故意干扰或妨碍他人的研究活动等行为，以及指导教师明知却默许其指导对象在毕业论文、学位论文或公开发表的论文中有抄袭行为而不指出等行为。</w:t>
      </w:r>
    </w:p>
    <w:p>
      <w:pPr>
        <w:keepNext w:val="0"/>
        <w:keepLines w:val="0"/>
        <w:pageBreakBefore w:val="0"/>
        <w:widowControl w:val="0"/>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left="0" w:leftChars="0" w:right="0" w:rightChars="0" w:firstLine="0" w:firstLineChars="0"/>
        <w:jc w:val="center"/>
        <w:textAlignment w:val="auto"/>
        <w:outlineLvl w:val="9"/>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第四章  学术不端行为的认定与处理</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2"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第五条</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学校成立学风建设与学术道德委员会，为学校学术不端行为的最高调查、评判机构，负责审议学校在学术道德方面的方针、政策和规范，分析和研究学校在学术道德方面存在的问题并提出意见和建议，调查、评议和仲裁校内知识产权纠纷、学术失范行为等学术道德相关的事项。</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2"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第六条</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启动调查程序应该满足下述条件之一：</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（一）有确凿证据的举报材料；</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（二）课题组内部或论文（成果）的署名合作人员提供有事实依据的举报材料。</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2"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第七条</w:t>
      </w:r>
      <w:r>
        <w:rPr>
          <w:rFonts w:hint="eastAsia" w:ascii="仿宋_GB2312" w:hAnsi="仿宋_GB2312" w:eastAsia="仿宋_GB2312" w:cs="仿宋_GB2312"/>
          <w:color w:val="000000"/>
          <w:kern w:val="0"/>
          <w:sz w:val="28"/>
          <w:szCs w:val="28"/>
        </w:rPr>
        <w:t xml:space="preserve"> 学术不端行为的调查认定严格按以下程序进行：</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（一）学风建设与学术道德委员会接到举报后，组织3～5人的专家组，秉承客观公正、实事求是的原则，采用听证会、技术鉴定、查核原始数据及记录、重复实验等多种方式开展独立调查取证。</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（二）对正式启动调查程序的举报，学风建设与学术道德委员会以书面的形式通知当事人。</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（三）专家组给出调查结论后的10个工作日内，校学风建设与学术道德委员会要将调查结论以书面形式通知当事人，并报上级主管部门备案。</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（四）当事人对调查结论有异议的，可在接到书面通知15个工作日内向学校学风建设与学术道德委员会提出书面复议申请，详细注明复议的理由和要求。</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（五）校学风建设与学术道德委员会应在接到复议申请后30个工作日内将复议结果通知当事人。</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（六）复议决定是学校的最终决定。</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2"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第八条</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学风建设与学术道德委员会</w:t>
      </w:r>
      <w:r>
        <w:rPr>
          <w:rFonts w:hint="eastAsia" w:ascii="仿宋_GB2312" w:hAnsi="仿宋_GB2312" w:eastAsia="仿宋_GB2312" w:cs="仿宋_GB2312"/>
          <w:color w:val="333333"/>
          <w:kern w:val="0"/>
          <w:sz w:val="28"/>
          <w:szCs w:val="28"/>
        </w:rPr>
        <w:t>查处学术不端行为应遵循合法、客观、公正，教育和惩处相结合的原则；</w:t>
      </w:r>
      <w:r>
        <w:rPr>
          <w:rFonts w:hint="eastAsia" w:ascii="仿宋_GB2312" w:hAnsi="仿宋_GB2312" w:eastAsia="仿宋_GB2312" w:cs="仿宋_GB2312"/>
          <w:color w:val="000000"/>
          <w:kern w:val="0"/>
          <w:sz w:val="28"/>
          <w:szCs w:val="28"/>
        </w:rPr>
        <w:t>调查结果和处理意见由校学风建设与学术道德委员会上报学校批准后发布。</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2"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第九条</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学风建设与学术道德委员会对存在学术不端行为的个人或单位视其行为和情节，提出相应的处理建议；各相关职能部门根据学校学风建设与学术道德委员会的处理建议，形成处理意见，报校长办公会讨论通过，下达正式处分决定书并送达当事人一份。</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（一）对于侵犯他人著作权、专利权、名誉权的个人或单位，依照我国的《刑法》、《民法通则》、《著作权法》、《专利法》和《侵权责任法》等有关法律，依法追究其相应的法律责任。</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对于有学术不端行为的学校工作人员，依据《湖南交通工程学院工作人员处分暂行规定》，根据学术不端行为的性质和情节轻重，给予警告或记过处分；情节较重的，给予降低岗位等级或者撤职处分；情节严重的给予开除处分。</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对于出现学术不端行为的教师，根据《湖南交通工程学院加强和改进师德师风建设实施方案（试行）》规定，实行师德师风一票否决，根据情节轻重，一至三年内不得参加学校的岗位聘用、培训进修和评优奖励等。</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对于出现学术不端行为的学生，按照《湖南交通工程学院学生纪律处罚条例》（试行）相关条款的规定予以处理，剽窃、抄袭他人研究成果，给予严重警告以上处分；情节严重，给他人名誉、财产利益等造成损失者，给予开除学籍处分。</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333333"/>
          <w:sz w:val="28"/>
          <w:szCs w:val="28"/>
        </w:rPr>
        <w:t>（五）指导教师是学位论文、毕业论文（设计）和学术成果审查的第一责任人。指导教师因对学生管理失职，致使学生违反学术道德规范，学校将视情节轻重给予通报批评，直至暂停、取消其指导教师资格等处理。</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(六)对于出现学术不端行为的兼职、项目合作人员，根据情节轻重，给予批评教育、赔礼道歉、取消兼聘等处理；并会同其人事关系挂靠单位，视情节轻重提出严重警告、记过、降职、撤职等处分建议。</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422" w:firstLineChars="15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b/>
          <w:bCs/>
          <w:color w:val="000000"/>
          <w:kern w:val="0"/>
          <w:sz w:val="28"/>
          <w:szCs w:val="28"/>
          <w:lang w:val="en-US" w:eastAsia="zh-CN" w:bidi="ar-SA"/>
        </w:rPr>
        <w:t>第十条</w:t>
      </w:r>
      <w:r>
        <w:rPr>
          <w:rFonts w:hint="eastAsia" w:ascii="仿宋_GB2312" w:hAnsi="仿宋_GB2312" w:eastAsia="仿宋_GB2312" w:cs="仿宋_GB2312"/>
          <w:color w:val="333333"/>
          <w:sz w:val="28"/>
          <w:szCs w:val="28"/>
        </w:rPr>
        <w:t xml:space="preserve"> 在技术职务晋升、指导教师遴选、成果评审、项目审批、考核评估、学位授予等工作过程中，一经核实有违背科研学术道德的行为，实行一票否决。</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562" w:firstLineChars="20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b/>
          <w:bCs/>
          <w:color w:val="000000"/>
          <w:kern w:val="0"/>
          <w:sz w:val="28"/>
          <w:szCs w:val="28"/>
          <w:lang w:val="en-US" w:eastAsia="zh-CN" w:bidi="ar-SA"/>
        </w:rPr>
        <w:t>第十一条</w:t>
      </w:r>
      <w:r>
        <w:rPr>
          <w:rFonts w:hint="eastAsia" w:ascii="仿宋_GB2312" w:hAnsi="仿宋_GB2312" w:eastAsia="仿宋_GB2312" w:cs="仿宋_GB2312"/>
          <w:color w:val="333333"/>
          <w:sz w:val="28"/>
          <w:szCs w:val="28"/>
        </w:rPr>
        <w:t xml:space="preserve"> 学术不端行为发生后，被调查人有下列情形之一的，从轻处罚：</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560" w:firstLineChars="20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（一）积极配合调查、认识态度好的；</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560" w:firstLineChars="20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（二）积极减轻学术不端行为不良影响的；</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560" w:firstLineChars="20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（三）其他应从轻处罚的情形。</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562" w:firstLineChars="20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b/>
          <w:bCs/>
          <w:color w:val="000000"/>
          <w:kern w:val="0"/>
          <w:sz w:val="28"/>
          <w:szCs w:val="28"/>
          <w:lang w:val="en-US" w:eastAsia="zh-CN" w:bidi="ar-SA"/>
        </w:rPr>
        <w:t>第十二条</w:t>
      </w:r>
      <w:r>
        <w:rPr>
          <w:rFonts w:hint="eastAsia" w:ascii="仿宋_GB2312" w:hAnsi="仿宋_GB2312" w:eastAsia="仿宋_GB2312" w:cs="仿宋_GB2312"/>
          <w:color w:val="333333"/>
          <w:sz w:val="28"/>
          <w:szCs w:val="28"/>
        </w:rPr>
        <w:t xml:space="preserve"> 学术不端行为发生后，被调查人有下列情形之一的，从重处罚：</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560" w:firstLineChars="20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（一）不配合调查工作，伪造、销毁证据的；</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560" w:firstLineChars="20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（二）同时涉及多种学术不端行为的；</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560" w:firstLineChars="20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（三）其他应从重处罚的情形。</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562" w:firstLineChars="20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b/>
          <w:bCs/>
          <w:color w:val="000000"/>
          <w:kern w:val="0"/>
          <w:sz w:val="28"/>
          <w:szCs w:val="28"/>
          <w:lang w:val="en-US" w:eastAsia="zh-CN" w:bidi="ar-SA"/>
        </w:rPr>
        <w:t>第十三条</w:t>
      </w:r>
      <w:r>
        <w:rPr>
          <w:rFonts w:hint="eastAsia" w:ascii="仿宋_GB2312" w:hAnsi="仿宋_GB2312" w:eastAsia="仿宋_GB2312" w:cs="仿宋_GB2312"/>
          <w:color w:val="333333"/>
          <w:sz w:val="28"/>
          <w:szCs w:val="28"/>
        </w:rPr>
        <w:t xml:space="preserve"> 对经查证核实，没有学术不端行为、受到不正当指控的人员，要采取措施加以澄清、正名。</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2"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第十四条</w:t>
      </w:r>
      <w:r>
        <w:rPr>
          <w:rFonts w:hint="eastAsia" w:ascii="仿宋_GB2312" w:hAnsi="仿宋_GB2312" w:eastAsia="仿宋_GB2312" w:cs="仿宋_GB2312"/>
          <w:color w:val="000000"/>
          <w:kern w:val="0"/>
          <w:sz w:val="28"/>
          <w:szCs w:val="28"/>
        </w:rPr>
        <w:t xml:space="preserve"> 调查处理过程中依法保护举报人和被举报人的名誉权、隐私权等相关权益。调查机构和参与调查的人员不得随意公开有关情况。</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2"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第十五条</w:t>
      </w:r>
      <w:r>
        <w:rPr>
          <w:rFonts w:hint="eastAsia" w:ascii="仿宋_GB2312" w:hAnsi="仿宋_GB2312" w:eastAsia="仿宋_GB2312" w:cs="仿宋_GB2312"/>
          <w:color w:val="000000"/>
          <w:kern w:val="0"/>
          <w:sz w:val="28"/>
          <w:szCs w:val="28"/>
        </w:rPr>
        <w:t xml:space="preserve"> 举报人应本着负责任的态度对待举报。举报人应该采用真实身份、实名举报，学校对举报人身份保密；对学术不端行为的举报要材料翔实、证据充分，举报材料可以采用书面、音像资料等形式；举报人不负责任，捏造、伪造事实甚至假借举报诬告陷害、打击报复他人等情况，视情节轻重给予批评教育、通报批评、撤职、调离工作岗位等处理，违反国家有关法律的，应追究相关法律责任。</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2"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第十六条</w:t>
      </w:r>
      <w:r>
        <w:rPr>
          <w:rFonts w:hint="eastAsia" w:ascii="仿宋_GB2312" w:hAnsi="仿宋_GB2312" w:eastAsia="仿宋_GB2312" w:cs="仿宋_GB2312"/>
          <w:color w:val="000000"/>
          <w:kern w:val="0"/>
          <w:sz w:val="28"/>
          <w:szCs w:val="28"/>
        </w:rPr>
        <w:t xml:space="preserve"> 被举报人或当事人为工作人员的，如对处分决定有异议，根据教育部颁布《高等学校预防与处理学术不端行为办法》（教育部令第40号）进行申诉。被举报人或当事人为学生的，如对处分决定有异议，根据教育部《普通高等学校学生管理规定》进行申诉。申诉期内不停止处分决定的执行。</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2"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第十七条</w:t>
      </w:r>
      <w:r>
        <w:rPr>
          <w:rFonts w:hint="eastAsia" w:ascii="仿宋_GB2312" w:hAnsi="仿宋_GB2312" w:eastAsia="仿宋_GB2312" w:cs="仿宋_GB2312"/>
          <w:color w:val="000000"/>
          <w:kern w:val="0"/>
          <w:sz w:val="28"/>
          <w:szCs w:val="28"/>
        </w:rPr>
        <w:t xml:space="preserve"> 有关系（室、部、中心）、各级管理部门及相关负责人故意隐瞒事实真相、拖延不予处理，要依据《湖南交通工程学院工作人员处分暂行规定》追究其责任。</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2"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第十八条</w:t>
      </w:r>
      <w:r>
        <w:rPr>
          <w:rFonts w:hint="eastAsia" w:ascii="仿宋_GB2312" w:hAnsi="仿宋_GB2312" w:eastAsia="仿宋_GB2312" w:cs="仿宋_GB2312"/>
          <w:color w:val="000000"/>
          <w:kern w:val="0"/>
          <w:sz w:val="28"/>
          <w:szCs w:val="28"/>
        </w:rPr>
        <w:t xml:space="preserve"> 查处结果在一定范围内公开，接受全体师生员工监督。</w:t>
      </w:r>
    </w:p>
    <w:p>
      <w:pPr>
        <w:keepNext w:val="0"/>
        <w:keepLines w:val="0"/>
        <w:pageBreakBefore w:val="0"/>
        <w:widowControl w:val="0"/>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left="0" w:leftChars="0" w:right="0" w:rightChars="0" w:firstLine="0" w:firstLineChars="0"/>
        <w:jc w:val="center"/>
        <w:textAlignment w:val="auto"/>
        <w:outlineLvl w:val="9"/>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第五章</w:t>
      </w:r>
      <w:r>
        <w:rPr>
          <w:rFonts w:hint="eastAsia" w:ascii="黑体" w:hAnsi="黑体" w:eastAsia="黑体" w:cs="黑体"/>
          <w:b w:val="0"/>
          <w:bCs w:val="0"/>
          <w:color w:val="000000"/>
          <w:kern w:val="0"/>
          <w:sz w:val="28"/>
          <w:szCs w:val="28"/>
          <w:lang w:val="en-US" w:eastAsia="zh-CN"/>
        </w:rPr>
        <w:t xml:space="preserve"> </w:t>
      </w:r>
      <w:r>
        <w:rPr>
          <w:rFonts w:hint="eastAsia" w:ascii="黑体" w:hAnsi="黑体" w:eastAsia="黑体" w:cs="黑体"/>
          <w:b w:val="0"/>
          <w:bCs w:val="0"/>
          <w:color w:val="000000"/>
          <w:kern w:val="0"/>
          <w:sz w:val="28"/>
          <w:szCs w:val="28"/>
        </w:rPr>
        <w:t xml:space="preserve"> 附 则</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2" w:firstLineChars="200"/>
        <w:jc w:val="left"/>
        <w:textAlignment w:val="auto"/>
        <w:rPr>
          <w:rFonts w:hint="eastAsia" w:ascii="仿宋_GB2312" w:hAnsi="仿宋_GB2312" w:eastAsia="仿宋_GB2312" w:cs="仿宋_GB2312"/>
          <w:color w:val="333333"/>
          <w:spacing w:val="-8"/>
          <w:sz w:val="28"/>
          <w:szCs w:val="28"/>
        </w:rPr>
      </w:pPr>
      <w:r>
        <w:rPr>
          <w:rFonts w:hint="eastAsia" w:ascii="仿宋_GB2312" w:hAnsi="仿宋_GB2312" w:eastAsia="仿宋_GB2312" w:cs="仿宋_GB2312"/>
          <w:b/>
          <w:bCs/>
          <w:color w:val="000000"/>
          <w:kern w:val="0"/>
          <w:sz w:val="28"/>
          <w:szCs w:val="28"/>
        </w:rPr>
        <w:t>第十九条</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333333"/>
          <w:sz w:val="28"/>
          <w:szCs w:val="28"/>
        </w:rPr>
        <w:t>本办法自公布之日起试行，学校现行有关规定</w:t>
      </w:r>
      <w:r>
        <w:rPr>
          <w:rFonts w:hint="eastAsia" w:ascii="仿宋_GB2312" w:hAnsi="仿宋_GB2312" w:eastAsia="仿宋_GB2312" w:cs="仿宋_GB2312"/>
          <w:color w:val="333333"/>
          <w:spacing w:val="-8"/>
          <w:sz w:val="28"/>
          <w:szCs w:val="28"/>
        </w:rPr>
        <w:t>与本办法不一致的，以本办法为准。</w:t>
      </w:r>
    </w:p>
    <w:p>
      <w:pPr>
        <w:keepNext w:val="0"/>
        <w:keepLines w:val="0"/>
        <w:pageBreakBefore w:val="0"/>
        <w:widowControl w:val="0"/>
        <w:shd w:val="clear" w:color="auto" w:fill="FFFFFF"/>
        <w:kinsoku/>
        <w:overflowPunct/>
        <w:topLinePunct w:val="0"/>
        <w:autoSpaceDE/>
        <w:autoSpaceDN/>
        <w:bidi w:val="0"/>
        <w:adjustRightInd/>
        <w:snapToGrid/>
        <w:spacing w:beforeAutospacing="0" w:afterAutospacing="0" w:line="560" w:lineRule="exact"/>
        <w:ind w:left="0" w:leftChars="0" w:right="0" w:rightChars="0" w:firstLine="562"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第二十条</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lang w:eastAsia="zh-CN"/>
        </w:rPr>
        <w:t>本办法</w:t>
      </w:r>
      <w:r>
        <w:rPr>
          <w:rFonts w:hint="eastAsia" w:ascii="仿宋_GB2312" w:hAnsi="仿宋_GB2312" w:eastAsia="仿宋_GB2312" w:cs="仿宋_GB2312"/>
          <w:color w:val="000000"/>
          <w:kern w:val="0"/>
          <w:sz w:val="28"/>
          <w:szCs w:val="28"/>
        </w:rPr>
        <w:t>由学校学风建设与学术道德委员会负责解释。</w:t>
      </w:r>
    </w:p>
    <w:sectPr>
      <w:footerReference r:id="rId3" w:type="default"/>
      <w:pgSz w:w="11906" w:h="16838"/>
      <w:pgMar w:top="1440" w:right="1361" w:bottom="1440" w:left="1588"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6860"/>
    </w:sdtPr>
    <w:sdtEndPr>
      <w:rPr>
        <w:sz w:val="24"/>
        <w:szCs w:val="24"/>
      </w:rPr>
    </w:sdtEndPr>
    <w:sdtContent>
      <w:p>
        <w:pPr>
          <w:pStyle w:val="9"/>
          <w:jc w:val="cente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3</w:t>
        </w:r>
        <w:r>
          <w:rPr>
            <w:sz w:val="24"/>
            <w:szCs w:val="24"/>
          </w:rPr>
          <w:fldChar w:fldCharType="end"/>
        </w:r>
        <w:r>
          <w:rPr>
            <w:sz w:val="24"/>
            <w:szCs w:val="24"/>
          </w:rPr>
          <w:t xml:space="preserve"> —</w:t>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E9"/>
    <w:rsid w:val="00003F7E"/>
    <w:rsid w:val="00004AF9"/>
    <w:rsid w:val="00004EE7"/>
    <w:rsid w:val="000054D2"/>
    <w:rsid w:val="00010111"/>
    <w:rsid w:val="000102BA"/>
    <w:rsid w:val="00010826"/>
    <w:rsid w:val="00012FE7"/>
    <w:rsid w:val="000132F3"/>
    <w:rsid w:val="00020D5E"/>
    <w:rsid w:val="000210EE"/>
    <w:rsid w:val="000270A0"/>
    <w:rsid w:val="00030106"/>
    <w:rsid w:val="0003022E"/>
    <w:rsid w:val="00030DA9"/>
    <w:rsid w:val="00031675"/>
    <w:rsid w:val="00036FF9"/>
    <w:rsid w:val="00040518"/>
    <w:rsid w:val="00040EA5"/>
    <w:rsid w:val="0004181F"/>
    <w:rsid w:val="0004262F"/>
    <w:rsid w:val="00042AA0"/>
    <w:rsid w:val="00042B76"/>
    <w:rsid w:val="0004392E"/>
    <w:rsid w:val="000449E7"/>
    <w:rsid w:val="00045891"/>
    <w:rsid w:val="00045FBB"/>
    <w:rsid w:val="000547FA"/>
    <w:rsid w:val="00054E56"/>
    <w:rsid w:val="0005526A"/>
    <w:rsid w:val="00057E2C"/>
    <w:rsid w:val="00063A50"/>
    <w:rsid w:val="0006484F"/>
    <w:rsid w:val="00064B3C"/>
    <w:rsid w:val="00064CA7"/>
    <w:rsid w:val="00065E1C"/>
    <w:rsid w:val="000751BB"/>
    <w:rsid w:val="000803D1"/>
    <w:rsid w:val="00083428"/>
    <w:rsid w:val="0008502D"/>
    <w:rsid w:val="00085A30"/>
    <w:rsid w:val="00090D04"/>
    <w:rsid w:val="00092B13"/>
    <w:rsid w:val="00095139"/>
    <w:rsid w:val="00096585"/>
    <w:rsid w:val="00096B70"/>
    <w:rsid w:val="000A038E"/>
    <w:rsid w:val="000A039B"/>
    <w:rsid w:val="000A1337"/>
    <w:rsid w:val="000A3BDF"/>
    <w:rsid w:val="000A43A4"/>
    <w:rsid w:val="000A5A9A"/>
    <w:rsid w:val="000B1677"/>
    <w:rsid w:val="000B33F7"/>
    <w:rsid w:val="000B5EEC"/>
    <w:rsid w:val="000B5EF1"/>
    <w:rsid w:val="000B65C3"/>
    <w:rsid w:val="000B69E9"/>
    <w:rsid w:val="000B7031"/>
    <w:rsid w:val="000C136C"/>
    <w:rsid w:val="000C1778"/>
    <w:rsid w:val="000C2589"/>
    <w:rsid w:val="000C434C"/>
    <w:rsid w:val="000C4A6A"/>
    <w:rsid w:val="000C52C3"/>
    <w:rsid w:val="000C60BC"/>
    <w:rsid w:val="000D0FEB"/>
    <w:rsid w:val="000D2078"/>
    <w:rsid w:val="000D6F73"/>
    <w:rsid w:val="000D7740"/>
    <w:rsid w:val="000E262C"/>
    <w:rsid w:val="000E29F5"/>
    <w:rsid w:val="000E448F"/>
    <w:rsid w:val="000E4EFA"/>
    <w:rsid w:val="000E52D9"/>
    <w:rsid w:val="000E75BA"/>
    <w:rsid w:val="000F1093"/>
    <w:rsid w:val="000F35D1"/>
    <w:rsid w:val="000F45F7"/>
    <w:rsid w:val="000F4F8C"/>
    <w:rsid w:val="000F5CCE"/>
    <w:rsid w:val="000F5F3F"/>
    <w:rsid w:val="000F64E2"/>
    <w:rsid w:val="000F6E9C"/>
    <w:rsid w:val="00103263"/>
    <w:rsid w:val="00103B81"/>
    <w:rsid w:val="001058D0"/>
    <w:rsid w:val="00106A2E"/>
    <w:rsid w:val="001071BA"/>
    <w:rsid w:val="00107557"/>
    <w:rsid w:val="00107BD3"/>
    <w:rsid w:val="00111847"/>
    <w:rsid w:val="00112DC9"/>
    <w:rsid w:val="00113087"/>
    <w:rsid w:val="00115CB2"/>
    <w:rsid w:val="00116AB8"/>
    <w:rsid w:val="001216DC"/>
    <w:rsid w:val="00123786"/>
    <w:rsid w:val="001255D5"/>
    <w:rsid w:val="001258B5"/>
    <w:rsid w:val="0012702F"/>
    <w:rsid w:val="00127784"/>
    <w:rsid w:val="001346D2"/>
    <w:rsid w:val="00134D45"/>
    <w:rsid w:val="001351FF"/>
    <w:rsid w:val="00137251"/>
    <w:rsid w:val="001377A7"/>
    <w:rsid w:val="00137B47"/>
    <w:rsid w:val="00140C0B"/>
    <w:rsid w:val="001418D8"/>
    <w:rsid w:val="00141A38"/>
    <w:rsid w:val="00142208"/>
    <w:rsid w:val="00142AD5"/>
    <w:rsid w:val="00145F7B"/>
    <w:rsid w:val="001550AF"/>
    <w:rsid w:val="001567AE"/>
    <w:rsid w:val="00157CD6"/>
    <w:rsid w:val="00160B0C"/>
    <w:rsid w:val="00160C4F"/>
    <w:rsid w:val="00161D5C"/>
    <w:rsid w:val="00163314"/>
    <w:rsid w:val="00164E74"/>
    <w:rsid w:val="00166DDF"/>
    <w:rsid w:val="0016734E"/>
    <w:rsid w:val="00167A26"/>
    <w:rsid w:val="00172641"/>
    <w:rsid w:val="00173D8C"/>
    <w:rsid w:val="00174681"/>
    <w:rsid w:val="00174C23"/>
    <w:rsid w:val="00176BD9"/>
    <w:rsid w:val="00176EBF"/>
    <w:rsid w:val="00177EB8"/>
    <w:rsid w:val="001860E9"/>
    <w:rsid w:val="001917AB"/>
    <w:rsid w:val="001924FE"/>
    <w:rsid w:val="00193F04"/>
    <w:rsid w:val="00195629"/>
    <w:rsid w:val="001978B5"/>
    <w:rsid w:val="001A030A"/>
    <w:rsid w:val="001A0E78"/>
    <w:rsid w:val="001A2AD0"/>
    <w:rsid w:val="001A3B53"/>
    <w:rsid w:val="001A5DC6"/>
    <w:rsid w:val="001A6B03"/>
    <w:rsid w:val="001B05E3"/>
    <w:rsid w:val="001B0DD9"/>
    <w:rsid w:val="001B182F"/>
    <w:rsid w:val="001B43FF"/>
    <w:rsid w:val="001B586B"/>
    <w:rsid w:val="001B76C5"/>
    <w:rsid w:val="001B7B47"/>
    <w:rsid w:val="001C011D"/>
    <w:rsid w:val="001C1CCB"/>
    <w:rsid w:val="001C2A4D"/>
    <w:rsid w:val="001C2E43"/>
    <w:rsid w:val="001C32E6"/>
    <w:rsid w:val="001C484B"/>
    <w:rsid w:val="001C55B8"/>
    <w:rsid w:val="001C61CF"/>
    <w:rsid w:val="001C6558"/>
    <w:rsid w:val="001C684E"/>
    <w:rsid w:val="001C7704"/>
    <w:rsid w:val="001C7862"/>
    <w:rsid w:val="001C79AF"/>
    <w:rsid w:val="001D03E9"/>
    <w:rsid w:val="001D3721"/>
    <w:rsid w:val="001D4BE9"/>
    <w:rsid w:val="001D4E8A"/>
    <w:rsid w:val="001D5E61"/>
    <w:rsid w:val="001E2213"/>
    <w:rsid w:val="001F2180"/>
    <w:rsid w:val="001F36A7"/>
    <w:rsid w:val="001F37AC"/>
    <w:rsid w:val="001F431D"/>
    <w:rsid w:val="001F45F6"/>
    <w:rsid w:val="001F4C8E"/>
    <w:rsid w:val="001F51C4"/>
    <w:rsid w:val="001F636B"/>
    <w:rsid w:val="00201595"/>
    <w:rsid w:val="0020242C"/>
    <w:rsid w:val="00202E99"/>
    <w:rsid w:val="00205B20"/>
    <w:rsid w:val="00205C3F"/>
    <w:rsid w:val="00206173"/>
    <w:rsid w:val="0020679C"/>
    <w:rsid w:val="0020797C"/>
    <w:rsid w:val="00207A13"/>
    <w:rsid w:val="0021080C"/>
    <w:rsid w:val="00216E32"/>
    <w:rsid w:val="00220918"/>
    <w:rsid w:val="002235A7"/>
    <w:rsid w:val="00230664"/>
    <w:rsid w:val="00231FA9"/>
    <w:rsid w:val="00234506"/>
    <w:rsid w:val="00235CB1"/>
    <w:rsid w:val="00244ECF"/>
    <w:rsid w:val="0024527D"/>
    <w:rsid w:val="00245C52"/>
    <w:rsid w:val="002521A7"/>
    <w:rsid w:val="00253401"/>
    <w:rsid w:val="00253908"/>
    <w:rsid w:val="00254349"/>
    <w:rsid w:val="00256324"/>
    <w:rsid w:val="00261BB8"/>
    <w:rsid w:val="00262EE3"/>
    <w:rsid w:val="002633AF"/>
    <w:rsid w:val="00264283"/>
    <w:rsid w:val="002644DD"/>
    <w:rsid w:val="00266B2D"/>
    <w:rsid w:val="00270E7F"/>
    <w:rsid w:val="00271361"/>
    <w:rsid w:val="00271C57"/>
    <w:rsid w:val="002726B1"/>
    <w:rsid w:val="002748A6"/>
    <w:rsid w:val="00274E12"/>
    <w:rsid w:val="0028107F"/>
    <w:rsid w:val="002852BE"/>
    <w:rsid w:val="00285B02"/>
    <w:rsid w:val="00286121"/>
    <w:rsid w:val="0029070C"/>
    <w:rsid w:val="00291FE3"/>
    <w:rsid w:val="00292733"/>
    <w:rsid w:val="00296608"/>
    <w:rsid w:val="002A0C98"/>
    <w:rsid w:val="002A0CBC"/>
    <w:rsid w:val="002A0E3A"/>
    <w:rsid w:val="002A36DD"/>
    <w:rsid w:val="002A458F"/>
    <w:rsid w:val="002A4B54"/>
    <w:rsid w:val="002A4D4D"/>
    <w:rsid w:val="002A50C5"/>
    <w:rsid w:val="002A5877"/>
    <w:rsid w:val="002A7DF5"/>
    <w:rsid w:val="002B201C"/>
    <w:rsid w:val="002B3948"/>
    <w:rsid w:val="002B3A09"/>
    <w:rsid w:val="002B4DD4"/>
    <w:rsid w:val="002B50F5"/>
    <w:rsid w:val="002B6B63"/>
    <w:rsid w:val="002B6BC0"/>
    <w:rsid w:val="002C1632"/>
    <w:rsid w:val="002C1918"/>
    <w:rsid w:val="002C4E00"/>
    <w:rsid w:val="002C5B8B"/>
    <w:rsid w:val="002C6FB6"/>
    <w:rsid w:val="002C75DA"/>
    <w:rsid w:val="002D123C"/>
    <w:rsid w:val="002D2641"/>
    <w:rsid w:val="002D4D22"/>
    <w:rsid w:val="002D748B"/>
    <w:rsid w:val="002E40C7"/>
    <w:rsid w:val="002E46F2"/>
    <w:rsid w:val="002E6A33"/>
    <w:rsid w:val="002E784D"/>
    <w:rsid w:val="002F12FA"/>
    <w:rsid w:val="002F302A"/>
    <w:rsid w:val="002F5023"/>
    <w:rsid w:val="00302FA7"/>
    <w:rsid w:val="00312577"/>
    <w:rsid w:val="00315054"/>
    <w:rsid w:val="003216F5"/>
    <w:rsid w:val="00321BE2"/>
    <w:rsid w:val="00321E06"/>
    <w:rsid w:val="00323975"/>
    <w:rsid w:val="00326326"/>
    <w:rsid w:val="00326D7F"/>
    <w:rsid w:val="00326F5E"/>
    <w:rsid w:val="003270D5"/>
    <w:rsid w:val="003313EE"/>
    <w:rsid w:val="003321F6"/>
    <w:rsid w:val="00332945"/>
    <w:rsid w:val="00337406"/>
    <w:rsid w:val="00340965"/>
    <w:rsid w:val="003416CD"/>
    <w:rsid w:val="003476B7"/>
    <w:rsid w:val="003508F3"/>
    <w:rsid w:val="00353612"/>
    <w:rsid w:val="00353DEB"/>
    <w:rsid w:val="00357E76"/>
    <w:rsid w:val="003607D7"/>
    <w:rsid w:val="00360D44"/>
    <w:rsid w:val="00363DB1"/>
    <w:rsid w:val="003669E3"/>
    <w:rsid w:val="00367A98"/>
    <w:rsid w:val="00371C4D"/>
    <w:rsid w:val="003724AF"/>
    <w:rsid w:val="00374883"/>
    <w:rsid w:val="0037690A"/>
    <w:rsid w:val="00376CF3"/>
    <w:rsid w:val="00377CFF"/>
    <w:rsid w:val="003829E1"/>
    <w:rsid w:val="00386BA3"/>
    <w:rsid w:val="00391E27"/>
    <w:rsid w:val="003921C1"/>
    <w:rsid w:val="003951B6"/>
    <w:rsid w:val="00397F93"/>
    <w:rsid w:val="003A0692"/>
    <w:rsid w:val="003A2158"/>
    <w:rsid w:val="003A35B4"/>
    <w:rsid w:val="003A3942"/>
    <w:rsid w:val="003A55AD"/>
    <w:rsid w:val="003A65D8"/>
    <w:rsid w:val="003A7568"/>
    <w:rsid w:val="003B24A6"/>
    <w:rsid w:val="003B36EE"/>
    <w:rsid w:val="003B4D2A"/>
    <w:rsid w:val="003B7F30"/>
    <w:rsid w:val="003C3BB9"/>
    <w:rsid w:val="003C412C"/>
    <w:rsid w:val="003C4449"/>
    <w:rsid w:val="003C75DA"/>
    <w:rsid w:val="003D6C68"/>
    <w:rsid w:val="003D783A"/>
    <w:rsid w:val="003E0106"/>
    <w:rsid w:val="003E0879"/>
    <w:rsid w:val="003E0A02"/>
    <w:rsid w:val="003E1A22"/>
    <w:rsid w:val="003E3C01"/>
    <w:rsid w:val="003E6233"/>
    <w:rsid w:val="003E75DB"/>
    <w:rsid w:val="003E7842"/>
    <w:rsid w:val="003F05C7"/>
    <w:rsid w:val="003F13E7"/>
    <w:rsid w:val="003F2925"/>
    <w:rsid w:val="003F318F"/>
    <w:rsid w:val="003F4EB9"/>
    <w:rsid w:val="003F5672"/>
    <w:rsid w:val="003F56DB"/>
    <w:rsid w:val="003F6993"/>
    <w:rsid w:val="003F7AA4"/>
    <w:rsid w:val="004007BF"/>
    <w:rsid w:val="0040120A"/>
    <w:rsid w:val="00401AC2"/>
    <w:rsid w:val="00402590"/>
    <w:rsid w:val="00404B04"/>
    <w:rsid w:val="00410245"/>
    <w:rsid w:val="00412BA2"/>
    <w:rsid w:val="0041436D"/>
    <w:rsid w:val="00415C91"/>
    <w:rsid w:val="00416E04"/>
    <w:rsid w:val="00417418"/>
    <w:rsid w:val="00421192"/>
    <w:rsid w:val="00421AFD"/>
    <w:rsid w:val="00425983"/>
    <w:rsid w:val="00425FC0"/>
    <w:rsid w:val="00427048"/>
    <w:rsid w:val="00430135"/>
    <w:rsid w:val="004309F4"/>
    <w:rsid w:val="00431019"/>
    <w:rsid w:val="0043111A"/>
    <w:rsid w:val="00431824"/>
    <w:rsid w:val="00434BFF"/>
    <w:rsid w:val="00434C16"/>
    <w:rsid w:val="00437B74"/>
    <w:rsid w:val="00437DB0"/>
    <w:rsid w:val="00440954"/>
    <w:rsid w:val="00440B5E"/>
    <w:rsid w:val="0044279D"/>
    <w:rsid w:val="004429DC"/>
    <w:rsid w:val="00442C7A"/>
    <w:rsid w:val="0044434D"/>
    <w:rsid w:val="0044581B"/>
    <w:rsid w:val="0044595F"/>
    <w:rsid w:val="00445A2D"/>
    <w:rsid w:val="00446616"/>
    <w:rsid w:val="00447AC3"/>
    <w:rsid w:val="00450112"/>
    <w:rsid w:val="00454A19"/>
    <w:rsid w:val="004550FA"/>
    <w:rsid w:val="00456CBE"/>
    <w:rsid w:val="00461236"/>
    <w:rsid w:val="00462B15"/>
    <w:rsid w:val="00464232"/>
    <w:rsid w:val="004675D7"/>
    <w:rsid w:val="004727E0"/>
    <w:rsid w:val="00473DFE"/>
    <w:rsid w:val="0047440F"/>
    <w:rsid w:val="004806D4"/>
    <w:rsid w:val="004817F0"/>
    <w:rsid w:val="004829B1"/>
    <w:rsid w:val="0048438B"/>
    <w:rsid w:val="00485543"/>
    <w:rsid w:val="004867EB"/>
    <w:rsid w:val="00487FDE"/>
    <w:rsid w:val="0049047F"/>
    <w:rsid w:val="0049080A"/>
    <w:rsid w:val="00491E07"/>
    <w:rsid w:val="004935AB"/>
    <w:rsid w:val="0049362F"/>
    <w:rsid w:val="00493E0D"/>
    <w:rsid w:val="00496F38"/>
    <w:rsid w:val="00497164"/>
    <w:rsid w:val="00497C34"/>
    <w:rsid w:val="004A0440"/>
    <w:rsid w:val="004A070D"/>
    <w:rsid w:val="004A071E"/>
    <w:rsid w:val="004A0F0A"/>
    <w:rsid w:val="004A14A4"/>
    <w:rsid w:val="004A6BF6"/>
    <w:rsid w:val="004B1BD2"/>
    <w:rsid w:val="004B3EA5"/>
    <w:rsid w:val="004B408C"/>
    <w:rsid w:val="004B5752"/>
    <w:rsid w:val="004B7913"/>
    <w:rsid w:val="004C1537"/>
    <w:rsid w:val="004C2074"/>
    <w:rsid w:val="004C2208"/>
    <w:rsid w:val="004C23EF"/>
    <w:rsid w:val="004C6488"/>
    <w:rsid w:val="004C69A7"/>
    <w:rsid w:val="004D1BC8"/>
    <w:rsid w:val="004D2F54"/>
    <w:rsid w:val="004D3AF4"/>
    <w:rsid w:val="004D5664"/>
    <w:rsid w:val="004D5EF0"/>
    <w:rsid w:val="004D7F0C"/>
    <w:rsid w:val="004D7F3C"/>
    <w:rsid w:val="004E03BA"/>
    <w:rsid w:val="004E0B56"/>
    <w:rsid w:val="004E387C"/>
    <w:rsid w:val="004E62A2"/>
    <w:rsid w:val="004E62ED"/>
    <w:rsid w:val="004E7DA9"/>
    <w:rsid w:val="004F258E"/>
    <w:rsid w:val="00502648"/>
    <w:rsid w:val="00504032"/>
    <w:rsid w:val="005064B7"/>
    <w:rsid w:val="00506567"/>
    <w:rsid w:val="00507898"/>
    <w:rsid w:val="00512FE9"/>
    <w:rsid w:val="00514225"/>
    <w:rsid w:val="00517F64"/>
    <w:rsid w:val="005246C9"/>
    <w:rsid w:val="00525769"/>
    <w:rsid w:val="00525FAC"/>
    <w:rsid w:val="00526F60"/>
    <w:rsid w:val="00527A5E"/>
    <w:rsid w:val="00530404"/>
    <w:rsid w:val="0053107C"/>
    <w:rsid w:val="00531FBF"/>
    <w:rsid w:val="00532CCA"/>
    <w:rsid w:val="005346FF"/>
    <w:rsid w:val="00535991"/>
    <w:rsid w:val="00540C9E"/>
    <w:rsid w:val="00541CA6"/>
    <w:rsid w:val="005436FC"/>
    <w:rsid w:val="0054591A"/>
    <w:rsid w:val="00545CDA"/>
    <w:rsid w:val="0054659E"/>
    <w:rsid w:val="00546640"/>
    <w:rsid w:val="0055074F"/>
    <w:rsid w:val="0055215D"/>
    <w:rsid w:val="00552D54"/>
    <w:rsid w:val="00553877"/>
    <w:rsid w:val="00555C0D"/>
    <w:rsid w:val="00555EFF"/>
    <w:rsid w:val="0055739E"/>
    <w:rsid w:val="005602D7"/>
    <w:rsid w:val="005612DC"/>
    <w:rsid w:val="005618B3"/>
    <w:rsid w:val="00565C02"/>
    <w:rsid w:val="005668DD"/>
    <w:rsid w:val="00571361"/>
    <w:rsid w:val="00571981"/>
    <w:rsid w:val="00573C92"/>
    <w:rsid w:val="005745C4"/>
    <w:rsid w:val="00574FDE"/>
    <w:rsid w:val="00575D47"/>
    <w:rsid w:val="00577AF0"/>
    <w:rsid w:val="00580FF9"/>
    <w:rsid w:val="00581A39"/>
    <w:rsid w:val="00583047"/>
    <w:rsid w:val="005845CA"/>
    <w:rsid w:val="005846A4"/>
    <w:rsid w:val="005857BB"/>
    <w:rsid w:val="00586B44"/>
    <w:rsid w:val="0058729A"/>
    <w:rsid w:val="00587406"/>
    <w:rsid w:val="005908B0"/>
    <w:rsid w:val="00591423"/>
    <w:rsid w:val="00593AAD"/>
    <w:rsid w:val="00593C8B"/>
    <w:rsid w:val="00595111"/>
    <w:rsid w:val="0059686C"/>
    <w:rsid w:val="00597052"/>
    <w:rsid w:val="005A0414"/>
    <w:rsid w:val="005A04FB"/>
    <w:rsid w:val="005A3C0C"/>
    <w:rsid w:val="005A44D2"/>
    <w:rsid w:val="005A5EA2"/>
    <w:rsid w:val="005A610E"/>
    <w:rsid w:val="005B29B5"/>
    <w:rsid w:val="005B3D75"/>
    <w:rsid w:val="005B47D0"/>
    <w:rsid w:val="005B5D00"/>
    <w:rsid w:val="005C0450"/>
    <w:rsid w:val="005C0F4C"/>
    <w:rsid w:val="005C2408"/>
    <w:rsid w:val="005C48E0"/>
    <w:rsid w:val="005C49DB"/>
    <w:rsid w:val="005C67FF"/>
    <w:rsid w:val="005C6F91"/>
    <w:rsid w:val="005C7C47"/>
    <w:rsid w:val="005D3AC2"/>
    <w:rsid w:val="005D563F"/>
    <w:rsid w:val="005D6F41"/>
    <w:rsid w:val="005D714C"/>
    <w:rsid w:val="005E2081"/>
    <w:rsid w:val="005E22CB"/>
    <w:rsid w:val="005E2DEF"/>
    <w:rsid w:val="005E60DD"/>
    <w:rsid w:val="005F0271"/>
    <w:rsid w:val="005F094E"/>
    <w:rsid w:val="005F1509"/>
    <w:rsid w:val="006014BB"/>
    <w:rsid w:val="00601651"/>
    <w:rsid w:val="00601B7F"/>
    <w:rsid w:val="00601BD3"/>
    <w:rsid w:val="0060318A"/>
    <w:rsid w:val="00603B9B"/>
    <w:rsid w:val="006053BE"/>
    <w:rsid w:val="00607556"/>
    <w:rsid w:val="00612149"/>
    <w:rsid w:val="006175B0"/>
    <w:rsid w:val="006200F6"/>
    <w:rsid w:val="00620764"/>
    <w:rsid w:val="00621F2E"/>
    <w:rsid w:val="00623983"/>
    <w:rsid w:val="006250BE"/>
    <w:rsid w:val="00626621"/>
    <w:rsid w:val="006317AD"/>
    <w:rsid w:val="00632A3C"/>
    <w:rsid w:val="00634933"/>
    <w:rsid w:val="006355E0"/>
    <w:rsid w:val="00635672"/>
    <w:rsid w:val="0063649B"/>
    <w:rsid w:val="00636668"/>
    <w:rsid w:val="00636F83"/>
    <w:rsid w:val="00637927"/>
    <w:rsid w:val="00641409"/>
    <w:rsid w:val="006441C0"/>
    <w:rsid w:val="006461ED"/>
    <w:rsid w:val="00650DD6"/>
    <w:rsid w:val="00653822"/>
    <w:rsid w:val="006629F1"/>
    <w:rsid w:val="006646E7"/>
    <w:rsid w:val="006651BA"/>
    <w:rsid w:val="00666412"/>
    <w:rsid w:val="00674457"/>
    <w:rsid w:val="0067467D"/>
    <w:rsid w:val="00680B02"/>
    <w:rsid w:val="0068279B"/>
    <w:rsid w:val="0068541A"/>
    <w:rsid w:val="0068643B"/>
    <w:rsid w:val="006931CD"/>
    <w:rsid w:val="00693217"/>
    <w:rsid w:val="00694A4F"/>
    <w:rsid w:val="00694C53"/>
    <w:rsid w:val="00695468"/>
    <w:rsid w:val="006A15EE"/>
    <w:rsid w:val="006A1695"/>
    <w:rsid w:val="006A1D58"/>
    <w:rsid w:val="006A2525"/>
    <w:rsid w:val="006A2AB8"/>
    <w:rsid w:val="006A6763"/>
    <w:rsid w:val="006B0A52"/>
    <w:rsid w:val="006B14DA"/>
    <w:rsid w:val="006B1642"/>
    <w:rsid w:val="006C0151"/>
    <w:rsid w:val="006C1460"/>
    <w:rsid w:val="006C5C67"/>
    <w:rsid w:val="006C5E38"/>
    <w:rsid w:val="006C7501"/>
    <w:rsid w:val="006D141C"/>
    <w:rsid w:val="006D3EEA"/>
    <w:rsid w:val="006D54FB"/>
    <w:rsid w:val="006D62A3"/>
    <w:rsid w:val="006E1103"/>
    <w:rsid w:val="006E1365"/>
    <w:rsid w:val="006E18BF"/>
    <w:rsid w:val="006E4161"/>
    <w:rsid w:val="006E4490"/>
    <w:rsid w:val="006E4DAE"/>
    <w:rsid w:val="006E581C"/>
    <w:rsid w:val="006E7002"/>
    <w:rsid w:val="006F3061"/>
    <w:rsid w:val="00700657"/>
    <w:rsid w:val="00700664"/>
    <w:rsid w:val="0070268B"/>
    <w:rsid w:val="00703276"/>
    <w:rsid w:val="0070562E"/>
    <w:rsid w:val="00705640"/>
    <w:rsid w:val="00707880"/>
    <w:rsid w:val="0071017E"/>
    <w:rsid w:val="00710548"/>
    <w:rsid w:val="00711574"/>
    <w:rsid w:val="00711B4F"/>
    <w:rsid w:val="00713052"/>
    <w:rsid w:val="00716E63"/>
    <w:rsid w:val="0072200B"/>
    <w:rsid w:val="00722BB3"/>
    <w:rsid w:val="00723E68"/>
    <w:rsid w:val="007257BF"/>
    <w:rsid w:val="007275BB"/>
    <w:rsid w:val="0073120C"/>
    <w:rsid w:val="007313D7"/>
    <w:rsid w:val="007352C6"/>
    <w:rsid w:val="00737D56"/>
    <w:rsid w:val="00741B74"/>
    <w:rsid w:val="00743544"/>
    <w:rsid w:val="007448CA"/>
    <w:rsid w:val="007456D9"/>
    <w:rsid w:val="00746761"/>
    <w:rsid w:val="0074689F"/>
    <w:rsid w:val="00751B8B"/>
    <w:rsid w:val="00755F0D"/>
    <w:rsid w:val="007624AC"/>
    <w:rsid w:val="00763FBB"/>
    <w:rsid w:val="00764FA1"/>
    <w:rsid w:val="0076501A"/>
    <w:rsid w:val="00771FBA"/>
    <w:rsid w:val="0078199B"/>
    <w:rsid w:val="00781E90"/>
    <w:rsid w:val="00781FCB"/>
    <w:rsid w:val="00782F48"/>
    <w:rsid w:val="00785B45"/>
    <w:rsid w:val="00786F3D"/>
    <w:rsid w:val="00787E44"/>
    <w:rsid w:val="00790C10"/>
    <w:rsid w:val="00794DA1"/>
    <w:rsid w:val="00795F9E"/>
    <w:rsid w:val="00795FD4"/>
    <w:rsid w:val="0079610E"/>
    <w:rsid w:val="0079633C"/>
    <w:rsid w:val="007A0315"/>
    <w:rsid w:val="007A112F"/>
    <w:rsid w:val="007A32AE"/>
    <w:rsid w:val="007B0036"/>
    <w:rsid w:val="007B46C4"/>
    <w:rsid w:val="007B48AA"/>
    <w:rsid w:val="007B51DA"/>
    <w:rsid w:val="007B7BEE"/>
    <w:rsid w:val="007C12B2"/>
    <w:rsid w:val="007C24E0"/>
    <w:rsid w:val="007C3160"/>
    <w:rsid w:val="007C4383"/>
    <w:rsid w:val="007C43D2"/>
    <w:rsid w:val="007C5888"/>
    <w:rsid w:val="007C5FA0"/>
    <w:rsid w:val="007C604A"/>
    <w:rsid w:val="007C6AF7"/>
    <w:rsid w:val="007C6E20"/>
    <w:rsid w:val="007D0465"/>
    <w:rsid w:val="007D2598"/>
    <w:rsid w:val="007D4224"/>
    <w:rsid w:val="007D4A92"/>
    <w:rsid w:val="007D51AE"/>
    <w:rsid w:val="007D5359"/>
    <w:rsid w:val="007D54AD"/>
    <w:rsid w:val="007D54E1"/>
    <w:rsid w:val="007D6B67"/>
    <w:rsid w:val="007D73CF"/>
    <w:rsid w:val="007D79B6"/>
    <w:rsid w:val="007D7F65"/>
    <w:rsid w:val="007E0857"/>
    <w:rsid w:val="007E125A"/>
    <w:rsid w:val="007E3CE4"/>
    <w:rsid w:val="007E3DE1"/>
    <w:rsid w:val="007E4162"/>
    <w:rsid w:val="007E6261"/>
    <w:rsid w:val="007E7FB4"/>
    <w:rsid w:val="007F01C0"/>
    <w:rsid w:val="007F26D9"/>
    <w:rsid w:val="007F5B05"/>
    <w:rsid w:val="0080298D"/>
    <w:rsid w:val="00802AF1"/>
    <w:rsid w:val="008034F3"/>
    <w:rsid w:val="00803AC0"/>
    <w:rsid w:val="00806488"/>
    <w:rsid w:val="0080676A"/>
    <w:rsid w:val="00807AE0"/>
    <w:rsid w:val="00807D6B"/>
    <w:rsid w:val="0081101D"/>
    <w:rsid w:val="00811447"/>
    <w:rsid w:val="00811A14"/>
    <w:rsid w:val="00813B84"/>
    <w:rsid w:val="00813D84"/>
    <w:rsid w:val="00815139"/>
    <w:rsid w:val="00816D50"/>
    <w:rsid w:val="00817CB9"/>
    <w:rsid w:val="008206C2"/>
    <w:rsid w:val="00822059"/>
    <w:rsid w:val="00823209"/>
    <w:rsid w:val="0082724B"/>
    <w:rsid w:val="00827AB4"/>
    <w:rsid w:val="00830719"/>
    <w:rsid w:val="00831908"/>
    <w:rsid w:val="00831EEC"/>
    <w:rsid w:val="008340EA"/>
    <w:rsid w:val="0083575F"/>
    <w:rsid w:val="008421E3"/>
    <w:rsid w:val="00843015"/>
    <w:rsid w:val="00844478"/>
    <w:rsid w:val="00844DBA"/>
    <w:rsid w:val="00844F47"/>
    <w:rsid w:val="00846EE4"/>
    <w:rsid w:val="00850EBC"/>
    <w:rsid w:val="008513DD"/>
    <w:rsid w:val="0085415E"/>
    <w:rsid w:val="008576B6"/>
    <w:rsid w:val="008626F0"/>
    <w:rsid w:val="00862AF8"/>
    <w:rsid w:val="00862F2F"/>
    <w:rsid w:val="008649A3"/>
    <w:rsid w:val="0086630A"/>
    <w:rsid w:val="00866913"/>
    <w:rsid w:val="00867283"/>
    <w:rsid w:val="00872650"/>
    <w:rsid w:val="00872E41"/>
    <w:rsid w:val="0087499A"/>
    <w:rsid w:val="00875FF6"/>
    <w:rsid w:val="00877E34"/>
    <w:rsid w:val="00885DAF"/>
    <w:rsid w:val="00886581"/>
    <w:rsid w:val="008867AC"/>
    <w:rsid w:val="00887348"/>
    <w:rsid w:val="0088785B"/>
    <w:rsid w:val="00887A86"/>
    <w:rsid w:val="008914B2"/>
    <w:rsid w:val="00891B67"/>
    <w:rsid w:val="008920DC"/>
    <w:rsid w:val="00892710"/>
    <w:rsid w:val="008946F8"/>
    <w:rsid w:val="00897F9E"/>
    <w:rsid w:val="008A0F57"/>
    <w:rsid w:val="008A65EF"/>
    <w:rsid w:val="008A6F8D"/>
    <w:rsid w:val="008A7CF6"/>
    <w:rsid w:val="008B26C1"/>
    <w:rsid w:val="008B4874"/>
    <w:rsid w:val="008B68B2"/>
    <w:rsid w:val="008B7473"/>
    <w:rsid w:val="008B7E53"/>
    <w:rsid w:val="008C04BF"/>
    <w:rsid w:val="008C1124"/>
    <w:rsid w:val="008C6FF8"/>
    <w:rsid w:val="008D1E8A"/>
    <w:rsid w:val="008D2678"/>
    <w:rsid w:val="008D570A"/>
    <w:rsid w:val="008D5FC1"/>
    <w:rsid w:val="008D6147"/>
    <w:rsid w:val="008E02A3"/>
    <w:rsid w:val="008E1CC0"/>
    <w:rsid w:val="008E264C"/>
    <w:rsid w:val="008E3FED"/>
    <w:rsid w:val="008E49C9"/>
    <w:rsid w:val="008E6600"/>
    <w:rsid w:val="008F1453"/>
    <w:rsid w:val="008F3801"/>
    <w:rsid w:val="008F57DF"/>
    <w:rsid w:val="008F6FC0"/>
    <w:rsid w:val="009007DF"/>
    <w:rsid w:val="00901DDF"/>
    <w:rsid w:val="00902395"/>
    <w:rsid w:val="009030A5"/>
    <w:rsid w:val="0090380F"/>
    <w:rsid w:val="00904DDD"/>
    <w:rsid w:val="00907B85"/>
    <w:rsid w:val="00907F5D"/>
    <w:rsid w:val="009168A3"/>
    <w:rsid w:val="00917A55"/>
    <w:rsid w:val="009266AC"/>
    <w:rsid w:val="00926A94"/>
    <w:rsid w:val="00930767"/>
    <w:rsid w:val="00931900"/>
    <w:rsid w:val="00932C96"/>
    <w:rsid w:val="00934447"/>
    <w:rsid w:val="0093450F"/>
    <w:rsid w:val="009369FC"/>
    <w:rsid w:val="00942448"/>
    <w:rsid w:val="00947B7F"/>
    <w:rsid w:val="00952171"/>
    <w:rsid w:val="009539D0"/>
    <w:rsid w:val="00954783"/>
    <w:rsid w:val="00954D23"/>
    <w:rsid w:val="00954D84"/>
    <w:rsid w:val="00961D36"/>
    <w:rsid w:val="00965F44"/>
    <w:rsid w:val="00967803"/>
    <w:rsid w:val="00970B01"/>
    <w:rsid w:val="009710EC"/>
    <w:rsid w:val="00976FA3"/>
    <w:rsid w:val="00982EE7"/>
    <w:rsid w:val="00986432"/>
    <w:rsid w:val="009905C1"/>
    <w:rsid w:val="0099417E"/>
    <w:rsid w:val="009A4115"/>
    <w:rsid w:val="009B245C"/>
    <w:rsid w:val="009B2D56"/>
    <w:rsid w:val="009B44ED"/>
    <w:rsid w:val="009B468F"/>
    <w:rsid w:val="009B57D9"/>
    <w:rsid w:val="009B5CBE"/>
    <w:rsid w:val="009B6B9B"/>
    <w:rsid w:val="009B7807"/>
    <w:rsid w:val="009C0DD3"/>
    <w:rsid w:val="009C59FA"/>
    <w:rsid w:val="009C602F"/>
    <w:rsid w:val="009C7398"/>
    <w:rsid w:val="009D0CB4"/>
    <w:rsid w:val="009D17FD"/>
    <w:rsid w:val="009D6A51"/>
    <w:rsid w:val="009D6C9D"/>
    <w:rsid w:val="009E049A"/>
    <w:rsid w:val="009E2BB1"/>
    <w:rsid w:val="009E36CC"/>
    <w:rsid w:val="009E53CF"/>
    <w:rsid w:val="009F07D1"/>
    <w:rsid w:val="009F269C"/>
    <w:rsid w:val="009F4706"/>
    <w:rsid w:val="009F5E76"/>
    <w:rsid w:val="009F6BCF"/>
    <w:rsid w:val="009F761B"/>
    <w:rsid w:val="00A01B5A"/>
    <w:rsid w:val="00A0542F"/>
    <w:rsid w:val="00A107E9"/>
    <w:rsid w:val="00A10E8F"/>
    <w:rsid w:val="00A11026"/>
    <w:rsid w:val="00A1156D"/>
    <w:rsid w:val="00A12588"/>
    <w:rsid w:val="00A12878"/>
    <w:rsid w:val="00A12DF0"/>
    <w:rsid w:val="00A1707D"/>
    <w:rsid w:val="00A20092"/>
    <w:rsid w:val="00A24C6F"/>
    <w:rsid w:val="00A300AE"/>
    <w:rsid w:val="00A30B02"/>
    <w:rsid w:val="00A3480E"/>
    <w:rsid w:val="00A36975"/>
    <w:rsid w:val="00A36ACE"/>
    <w:rsid w:val="00A416DC"/>
    <w:rsid w:val="00A45659"/>
    <w:rsid w:val="00A46932"/>
    <w:rsid w:val="00A47445"/>
    <w:rsid w:val="00A47C84"/>
    <w:rsid w:val="00A5001D"/>
    <w:rsid w:val="00A506CC"/>
    <w:rsid w:val="00A517AD"/>
    <w:rsid w:val="00A540C4"/>
    <w:rsid w:val="00A550C5"/>
    <w:rsid w:val="00A5548B"/>
    <w:rsid w:val="00A5745C"/>
    <w:rsid w:val="00A6141D"/>
    <w:rsid w:val="00A657EA"/>
    <w:rsid w:val="00A70FA4"/>
    <w:rsid w:val="00A71F0D"/>
    <w:rsid w:val="00A738C3"/>
    <w:rsid w:val="00A7488F"/>
    <w:rsid w:val="00A8430B"/>
    <w:rsid w:val="00A8753C"/>
    <w:rsid w:val="00A905E7"/>
    <w:rsid w:val="00A90DE7"/>
    <w:rsid w:val="00A91778"/>
    <w:rsid w:val="00A92C1A"/>
    <w:rsid w:val="00A93731"/>
    <w:rsid w:val="00A95315"/>
    <w:rsid w:val="00A96362"/>
    <w:rsid w:val="00AA2503"/>
    <w:rsid w:val="00AA4482"/>
    <w:rsid w:val="00AA6533"/>
    <w:rsid w:val="00AA6BA7"/>
    <w:rsid w:val="00AB1033"/>
    <w:rsid w:val="00AB49E1"/>
    <w:rsid w:val="00AB714C"/>
    <w:rsid w:val="00AC1414"/>
    <w:rsid w:val="00AC160E"/>
    <w:rsid w:val="00AC27D4"/>
    <w:rsid w:val="00AC3D3A"/>
    <w:rsid w:val="00AC51E9"/>
    <w:rsid w:val="00AD0108"/>
    <w:rsid w:val="00AD1DB2"/>
    <w:rsid w:val="00AD2042"/>
    <w:rsid w:val="00AD44CE"/>
    <w:rsid w:val="00AD776B"/>
    <w:rsid w:val="00AE1175"/>
    <w:rsid w:val="00AE3ECE"/>
    <w:rsid w:val="00AE4B5E"/>
    <w:rsid w:val="00AE4C0A"/>
    <w:rsid w:val="00AE5F71"/>
    <w:rsid w:val="00AE646B"/>
    <w:rsid w:val="00AE7C58"/>
    <w:rsid w:val="00AF069F"/>
    <w:rsid w:val="00AF4EBD"/>
    <w:rsid w:val="00B0227D"/>
    <w:rsid w:val="00B0403E"/>
    <w:rsid w:val="00B041E8"/>
    <w:rsid w:val="00B06181"/>
    <w:rsid w:val="00B06E77"/>
    <w:rsid w:val="00B07CBD"/>
    <w:rsid w:val="00B100C4"/>
    <w:rsid w:val="00B10712"/>
    <w:rsid w:val="00B10DA8"/>
    <w:rsid w:val="00B12020"/>
    <w:rsid w:val="00B12B51"/>
    <w:rsid w:val="00B1400C"/>
    <w:rsid w:val="00B14952"/>
    <w:rsid w:val="00B2202B"/>
    <w:rsid w:val="00B2300E"/>
    <w:rsid w:val="00B23730"/>
    <w:rsid w:val="00B23B16"/>
    <w:rsid w:val="00B36362"/>
    <w:rsid w:val="00B36A01"/>
    <w:rsid w:val="00B36F7E"/>
    <w:rsid w:val="00B3758E"/>
    <w:rsid w:val="00B417D3"/>
    <w:rsid w:val="00B45AE7"/>
    <w:rsid w:val="00B473EA"/>
    <w:rsid w:val="00B50547"/>
    <w:rsid w:val="00B50BB1"/>
    <w:rsid w:val="00B515E9"/>
    <w:rsid w:val="00B5528A"/>
    <w:rsid w:val="00B55C96"/>
    <w:rsid w:val="00B57C20"/>
    <w:rsid w:val="00B608E5"/>
    <w:rsid w:val="00B615CB"/>
    <w:rsid w:val="00B65ECD"/>
    <w:rsid w:val="00B75933"/>
    <w:rsid w:val="00B75F1C"/>
    <w:rsid w:val="00B80189"/>
    <w:rsid w:val="00B9049D"/>
    <w:rsid w:val="00B91A74"/>
    <w:rsid w:val="00B92EFA"/>
    <w:rsid w:val="00B94268"/>
    <w:rsid w:val="00B94A94"/>
    <w:rsid w:val="00B96FF6"/>
    <w:rsid w:val="00BA0B2C"/>
    <w:rsid w:val="00BA61A8"/>
    <w:rsid w:val="00BA6599"/>
    <w:rsid w:val="00BA7DA7"/>
    <w:rsid w:val="00BB064D"/>
    <w:rsid w:val="00BB06D5"/>
    <w:rsid w:val="00BC261B"/>
    <w:rsid w:val="00BC2B9E"/>
    <w:rsid w:val="00BC2FDD"/>
    <w:rsid w:val="00BC34C2"/>
    <w:rsid w:val="00BC365B"/>
    <w:rsid w:val="00BC57E2"/>
    <w:rsid w:val="00BC67A1"/>
    <w:rsid w:val="00BC766E"/>
    <w:rsid w:val="00BC7D62"/>
    <w:rsid w:val="00BD3E70"/>
    <w:rsid w:val="00BD7819"/>
    <w:rsid w:val="00BE10FA"/>
    <w:rsid w:val="00BE11B3"/>
    <w:rsid w:val="00BE514D"/>
    <w:rsid w:val="00BE5339"/>
    <w:rsid w:val="00BE73BC"/>
    <w:rsid w:val="00BE79BD"/>
    <w:rsid w:val="00BF5242"/>
    <w:rsid w:val="00BF5953"/>
    <w:rsid w:val="00BF643E"/>
    <w:rsid w:val="00BF7D2C"/>
    <w:rsid w:val="00C02788"/>
    <w:rsid w:val="00C057C9"/>
    <w:rsid w:val="00C064E0"/>
    <w:rsid w:val="00C0666E"/>
    <w:rsid w:val="00C10042"/>
    <w:rsid w:val="00C112A9"/>
    <w:rsid w:val="00C11AC3"/>
    <w:rsid w:val="00C12569"/>
    <w:rsid w:val="00C1313A"/>
    <w:rsid w:val="00C155AC"/>
    <w:rsid w:val="00C21374"/>
    <w:rsid w:val="00C2165D"/>
    <w:rsid w:val="00C21C15"/>
    <w:rsid w:val="00C227B1"/>
    <w:rsid w:val="00C227DA"/>
    <w:rsid w:val="00C27A88"/>
    <w:rsid w:val="00C27E33"/>
    <w:rsid w:val="00C27F31"/>
    <w:rsid w:val="00C3189B"/>
    <w:rsid w:val="00C33AFE"/>
    <w:rsid w:val="00C37F5D"/>
    <w:rsid w:val="00C41A66"/>
    <w:rsid w:val="00C42628"/>
    <w:rsid w:val="00C43DB0"/>
    <w:rsid w:val="00C4609D"/>
    <w:rsid w:val="00C504D9"/>
    <w:rsid w:val="00C605A7"/>
    <w:rsid w:val="00C63575"/>
    <w:rsid w:val="00C6398B"/>
    <w:rsid w:val="00C64938"/>
    <w:rsid w:val="00C64E54"/>
    <w:rsid w:val="00C6553D"/>
    <w:rsid w:val="00C73AA3"/>
    <w:rsid w:val="00C7493F"/>
    <w:rsid w:val="00C74E88"/>
    <w:rsid w:val="00C75FE8"/>
    <w:rsid w:val="00C76219"/>
    <w:rsid w:val="00C76243"/>
    <w:rsid w:val="00C778BE"/>
    <w:rsid w:val="00C80899"/>
    <w:rsid w:val="00C83E3A"/>
    <w:rsid w:val="00C85B17"/>
    <w:rsid w:val="00C87754"/>
    <w:rsid w:val="00C87B60"/>
    <w:rsid w:val="00C9149A"/>
    <w:rsid w:val="00C91BED"/>
    <w:rsid w:val="00C93070"/>
    <w:rsid w:val="00C94919"/>
    <w:rsid w:val="00C958E4"/>
    <w:rsid w:val="00C97538"/>
    <w:rsid w:val="00C97DB8"/>
    <w:rsid w:val="00CA02BF"/>
    <w:rsid w:val="00CA5262"/>
    <w:rsid w:val="00CA766E"/>
    <w:rsid w:val="00CB13A1"/>
    <w:rsid w:val="00CB4622"/>
    <w:rsid w:val="00CB5436"/>
    <w:rsid w:val="00CB6C48"/>
    <w:rsid w:val="00CC09DF"/>
    <w:rsid w:val="00CC0A03"/>
    <w:rsid w:val="00CC0FA6"/>
    <w:rsid w:val="00CC3F53"/>
    <w:rsid w:val="00CC54E4"/>
    <w:rsid w:val="00CC5FBB"/>
    <w:rsid w:val="00CC667A"/>
    <w:rsid w:val="00CC689D"/>
    <w:rsid w:val="00CC6902"/>
    <w:rsid w:val="00CC7CF0"/>
    <w:rsid w:val="00CD4067"/>
    <w:rsid w:val="00CD482A"/>
    <w:rsid w:val="00CD4F30"/>
    <w:rsid w:val="00CD59E9"/>
    <w:rsid w:val="00CD7627"/>
    <w:rsid w:val="00CD7B47"/>
    <w:rsid w:val="00CE0840"/>
    <w:rsid w:val="00CE0F54"/>
    <w:rsid w:val="00CE0F87"/>
    <w:rsid w:val="00CE115F"/>
    <w:rsid w:val="00CE1324"/>
    <w:rsid w:val="00CE5412"/>
    <w:rsid w:val="00CE778E"/>
    <w:rsid w:val="00CF00C8"/>
    <w:rsid w:val="00CF34AB"/>
    <w:rsid w:val="00D01CC4"/>
    <w:rsid w:val="00D06914"/>
    <w:rsid w:val="00D06DE6"/>
    <w:rsid w:val="00D101CF"/>
    <w:rsid w:val="00D1075E"/>
    <w:rsid w:val="00D12B5A"/>
    <w:rsid w:val="00D12C2A"/>
    <w:rsid w:val="00D149AF"/>
    <w:rsid w:val="00D14CFB"/>
    <w:rsid w:val="00D15111"/>
    <w:rsid w:val="00D1764F"/>
    <w:rsid w:val="00D2309F"/>
    <w:rsid w:val="00D234BB"/>
    <w:rsid w:val="00D2442E"/>
    <w:rsid w:val="00D30F9A"/>
    <w:rsid w:val="00D322BE"/>
    <w:rsid w:val="00D35BD8"/>
    <w:rsid w:val="00D35E73"/>
    <w:rsid w:val="00D35F56"/>
    <w:rsid w:val="00D42084"/>
    <w:rsid w:val="00D4346A"/>
    <w:rsid w:val="00D4526A"/>
    <w:rsid w:val="00D460A8"/>
    <w:rsid w:val="00D503BB"/>
    <w:rsid w:val="00D53308"/>
    <w:rsid w:val="00D5656D"/>
    <w:rsid w:val="00D56CEF"/>
    <w:rsid w:val="00D60BC0"/>
    <w:rsid w:val="00D63A78"/>
    <w:rsid w:val="00D63F5E"/>
    <w:rsid w:val="00D64B67"/>
    <w:rsid w:val="00D67CE2"/>
    <w:rsid w:val="00D72D67"/>
    <w:rsid w:val="00D742AB"/>
    <w:rsid w:val="00D753BA"/>
    <w:rsid w:val="00D835CF"/>
    <w:rsid w:val="00D8371D"/>
    <w:rsid w:val="00D85C1F"/>
    <w:rsid w:val="00D91903"/>
    <w:rsid w:val="00D933F0"/>
    <w:rsid w:val="00D9771C"/>
    <w:rsid w:val="00DA2772"/>
    <w:rsid w:val="00DA3440"/>
    <w:rsid w:val="00DA361B"/>
    <w:rsid w:val="00DA3FBC"/>
    <w:rsid w:val="00DA4091"/>
    <w:rsid w:val="00DA6206"/>
    <w:rsid w:val="00DA6C91"/>
    <w:rsid w:val="00DB1D4E"/>
    <w:rsid w:val="00DB1DDC"/>
    <w:rsid w:val="00DB3501"/>
    <w:rsid w:val="00DB4402"/>
    <w:rsid w:val="00DB44AA"/>
    <w:rsid w:val="00DB4F4D"/>
    <w:rsid w:val="00DB57D4"/>
    <w:rsid w:val="00DB5852"/>
    <w:rsid w:val="00DB6634"/>
    <w:rsid w:val="00DB7468"/>
    <w:rsid w:val="00DB75D0"/>
    <w:rsid w:val="00DB7BEC"/>
    <w:rsid w:val="00DC02F9"/>
    <w:rsid w:val="00DC0BD4"/>
    <w:rsid w:val="00DC21C9"/>
    <w:rsid w:val="00DC37DD"/>
    <w:rsid w:val="00DC7644"/>
    <w:rsid w:val="00DD0ACD"/>
    <w:rsid w:val="00DD28E3"/>
    <w:rsid w:val="00DD78EC"/>
    <w:rsid w:val="00DE0847"/>
    <w:rsid w:val="00DE0B3A"/>
    <w:rsid w:val="00DE1977"/>
    <w:rsid w:val="00DE3BDC"/>
    <w:rsid w:val="00DE4C42"/>
    <w:rsid w:val="00DE61D5"/>
    <w:rsid w:val="00DE629A"/>
    <w:rsid w:val="00DE645C"/>
    <w:rsid w:val="00DF2F54"/>
    <w:rsid w:val="00DF66BB"/>
    <w:rsid w:val="00E032E8"/>
    <w:rsid w:val="00E05EEB"/>
    <w:rsid w:val="00E064D6"/>
    <w:rsid w:val="00E06AC6"/>
    <w:rsid w:val="00E0787E"/>
    <w:rsid w:val="00E110F7"/>
    <w:rsid w:val="00E11F96"/>
    <w:rsid w:val="00E12F93"/>
    <w:rsid w:val="00E15506"/>
    <w:rsid w:val="00E176BA"/>
    <w:rsid w:val="00E22745"/>
    <w:rsid w:val="00E233E2"/>
    <w:rsid w:val="00E337FE"/>
    <w:rsid w:val="00E339F5"/>
    <w:rsid w:val="00E35367"/>
    <w:rsid w:val="00E4521E"/>
    <w:rsid w:val="00E55547"/>
    <w:rsid w:val="00E5568F"/>
    <w:rsid w:val="00E574B0"/>
    <w:rsid w:val="00E610CB"/>
    <w:rsid w:val="00E629FC"/>
    <w:rsid w:val="00E643B5"/>
    <w:rsid w:val="00E66645"/>
    <w:rsid w:val="00E679D3"/>
    <w:rsid w:val="00E70F1E"/>
    <w:rsid w:val="00E7241A"/>
    <w:rsid w:val="00E73B7D"/>
    <w:rsid w:val="00E73C47"/>
    <w:rsid w:val="00E74CA3"/>
    <w:rsid w:val="00E77F9B"/>
    <w:rsid w:val="00E801BD"/>
    <w:rsid w:val="00E8195F"/>
    <w:rsid w:val="00E8323F"/>
    <w:rsid w:val="00E8370A"/>
    <w:rsid w:val="00E84CE4"/>
    <w:rsid w:val="00E8644D"/>
    <w:rsid w:val="00E87A44"/>
    <w:rsid w:val="00E87F21"/>
    <w:rsid w:val="00E90272"/>
    <w:rsid w:val="00E93405"/>
    <w:rsid w:val="00E9477A"/>
    <w:rsid w:val="00E95821"/>
    <w:rsid w:val="00EA00DF"/>
    <w:rsid w:val="00EA0423"/>
    <w:rsid w:val="00EA0E18"/>
    <w:rsid w:val="00EA3F6E"/>
    <w:rsid w:val="00EA44B0"/>
    <w:rsid w:val="00EB1B7D"/>
    <w:rsid w:val="00EB21FC"/>
    <w:rsid w:val="00EB4445"/>
    <w:rsid w:val="00EB598E"/>
    <w:rsid w:val="00EC16A4"/>
    <w:rsid w:val="00EC365B"/>
    <w:rsid w:val="00EC5845"/>
    <w:rsid w:val="00EC64E9"/>
    <w:rsid w:val="00ED0611"/>
    <w:rsid w:val="00ED18E3"/>
    <w:rsid w:val="00ED5AAA"/>
    <w:rsid w:val="00ED6C8E"/>
    <w:rsid w:val="00ED7E6D"/>
    <w:rsid w:val="00EE004A"/>
    <w:rsid w:val="00EE1076"/>
    <w:rsid w:val="00EE1456"/>
    <w:rsid w:val="00EE216A"/>
    <w:rsid w:val="00EE22EB"/>
    <w:rsid w:val="00EE3043"/>
    <w:rsid w:val="00EE557E"/>
    <w:rsid w:val="00EE6742"/>
    <w:rsid w:val="00EE7FD7"/>
    <w:rsid w:val="00EF01F7"/>
    <w:rsid w:val="00EF41CD"/>
    <w:rsid w:val="00EF4547"/>
    <w:rsid w:val="00EF567B"/>
    <w:rsid w:val="00EF73DB"/>
    <w:rsid w:val="00F00433"/>
    <w:rsid w:val="00F00D4E"/>
    <w:rsid w:val="00F01F5A"/>
    <w:rsid w:val="00F02CC1"/>
    <w:rsid w:val="00F068AE"/>
    <w:rsid w:val="00F1053F"/>
    <w:rsid w:val="00F12673"/>
    <w:rsid w:val="00F13DA3"/>
    <w:rsid w:val="00F14030"/>
    <w:rsid w:val="00F15BB4"/>
    <w:rsid w:val="00F163FF"/>
    <w:rsid w:val="00F17727"/>
    <w:rsid w:val="00F204ED"/>
    <w:rsid w:val="00F22A22"/>
    <w:rsid w:val="00F22E3E"/>
    <w:rsid w:val="00F23099"/>
    <w:rsid w:val="00F26921"/>
    <w:rsid w:val="00F3380B"/>
    <w:rsid w:val="00F357F5"/>
    <w:rsid w:val="00F3687A"/>
    <w:rsid w:val="00F401FC"/>
    <w:rsid w:val="00F407CD"/>
    <w:rsid w:val="00F4095B"/>
    <w:rsid w:val="00F40C70"/>
    <w:rsid w:val="00F40E5F"/>
    <w:rsid w:val="00F42FB5"/>
    <w:rsid w:val="00F467F5"/>
    <w:rsid w:val="00F475F0"/>
    <w:rsid w:val="00F504BD"/>
    <w:rsid w:val="00F515C5"/>
    <w:rsid w:val="00F65B7E"/>
    <w:rsid w:val="00F65CC4"/>
    <w:rsid w:val="00F67B42"/>
    <w:rsid w:val="00F72405"/>
    <w:rsid w:val="00F728E4"/>
    <w:rsid w:val="00F72AE0"/>
    <w:rsid w:val="00F75F59"/>
    <w:rsid w:val="00F778F9"/>
    <w:rsid w:val="00F806DD"/>
    <w:rsid w:val="00F8097D"/>
    <w:rsid w:val="00F81EB8"/>
    <w:rsid w:val="00F850AC"/>
    <w:rsid w:val="00F8764F"/>
    <w:rsid w:val="00F9129C"/>
    <w:rsid w:val="00F9417A"/>
    <w:rsid w:val="00F949AC"/>
    <w:rsid w:val="00F9651D"/>
    <w:rsid w:val="00F96DF3"/>
    <w:rsid w:val="00F971A7"/>
    <w:rsid w:val="00FA42FA"/>
    <w:rsid w:val="00FA727C"/>
    <w:rsid w:val="00FB180B"/>
    <w:rsid w:val="00FB2964"/>
    <w:rsid w:val="00FB374F"/>
    <w:rsid w:val="00FB4943"/>
    <w:rsid w:val="00FB6E3B"/>
    <w:rsid w:val="00FC5571"/>
    <w:rsid w:val="00FC74B9"/>
    <w:rsid w:val="00FC7FA3"/>
    <w:rsid w:val="00FD0DC0"/>
    <w:rsid w:val="00FD1A4F"/>
    <w:rsid w:val="00FD20D3"/>
    <w:rsid w:val="00FD297F"/>
    <w:rsid w:val="00FD515B"/>
    <w:rsid w:val="00FD5739"/>
    <w:rsid w:val="00FD61E2"/>
    <w:rsid w:val="00FD6AC1"/>
    <w:rsid w:val="00FE051A"/>
    <w:rsid w:val="00FE0D39"/>
    <w:rsid w:val="00FE10DD"/>
    <w:rsid w:val="00FE2AE2"/>
    <w:rsid w:val="00FE39D3"/>
    <w:rsid w:val="00FE4949"/>
    <w:rsid w:val="00FE7408"/>
    <w:rsid w:val="00FE7A18"/>
    <w:rsid w:val="00FF12BB"/>
    <w:rsid w:val="00FF19A0"/>
    <w:rsid w:val="00FF2378"/>
    <w:rsid w:val="00FF554A"/>
    <w:rsid w:val="00FF55E2"/>
    <w:rsid w:val="012C3DAE"/>
    <w:rsid w:val="04D642E7"/>
    <w:rsid w:val="06070AC2"/>
    <w:rsid w:val="1738167C"/>
    <w:rsid w:val="2E3E519D"/>
    <w:rsid w:val="2EA34324"/>
    <w:rsid w:val="35CD4604"/>
    <w:rsid w:val="40DC2247"/>
    <w:rsid w:val="4D0D46AC"/>
    <w:rsid w:val="4D767045"/>
    <w:rsid w:val="6D746BDB"/>
    <w:rsid w:val="7876347B"/>
    <w:rsid w:val="7BFB2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List 3"/>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w:basedOn w:val="1"/>
    <w:qFormat/>
    <w:uiPriority w:val="0"/>
    <w:pPr>
      <w:spacing w:line="400" w:lineRule="exact"/>
      <w:jc w:val="center"/>
    </w:pPr>
    <w:rPr>
      <w:b/>
      <w:bCs/>
      <w:sz w:val="32"/>
    </w:rPr>
  </w:style>
  <w:style w:type="paragraph" w:styleId="5">
    <w:name w:val="Body Text Indent"/>
    <w:basedOn w:val="1"/>
    <w:qFormat/>
    <w:uiPriority w:val="0"/>
    <w:pPr>
      <w:ind w:firstLine="560" w:firstLineChars="200"/>
    </w:pPr>
    <w:rPr>
      <w:sz w:val="28"/>
    </w:rPr>
  </w:style>
  <w:style w:type="paragraph" w:styleId="6">
    <w:name w:val="Date"/>
    <w:basedOn w:val="1"/>
    <w:next w:val="1"/>
    <w:qFormat/>
    <w:uiPriority w:val="0"/>
    <w:pPr>
      <w:ind w:left="100" w:leftChars="2500"/>
    </w:pPr>
  </w:style>
  <w:style w:type="paragraph" w:styleId="7">
    <w:name w:val="Body Text Indent 2"/>
    <w:basedOn w:val="1"/>
    <w:qFormat/>
    <w:uiPriority w:val="0"/>
    <w:pPr>
      <w:spacing w:afterLines="50" w:line="360" w:lineRule="auto"/>
      <w:ind w:firstLine="734" w:firstLineChars="262"/>
    </w:pPr>
    <w:rPr>
      <w:rFonts w:ascii="仿宋_GB2312" w:eastAsia="仿宋_GB2312"/>
      <w:sz w:val="28"/>
    </w:rPr>
  </w:style>
  <w:style w:type="paragraph" w:styleId="8">
    <w:name w:val="Balloon Text"/>
    <w:basedOn w:val="1"/>
    <w:semiHidden/>
    <w:qFormat/>
    <w:uiPriority w:val="0"/>
    <w:rPr>
      <w:sz w:val="18"/>
      <w:szCs w:val="18"/>
    </w:rPr>
  </w:style>
  <w:style w:type="paragraph" w:styleId="9">
    <w:name w:val="footer"/>
    <w:basedOn w:val="1"/>
    <w:link w:val="36"/>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bCs/>
    </w:rPr>
  </w:style>
  <w:style w:type="character" w:styleId="14">
    <w:name w:val="page number"/>
    <w:basedOn w:val="12"/>
    <w:qFormat/>
    <w:uiPriority w:val="0"/>
  </w:style>
  <w:style w:type="character" w:styleId="15">
    <w:name w:val="Emphasis"/>
    <w:basedOn w:val="12"/>
    <w:qFormat/>
    <w:uiPriority w:val="20"/>
    <w:rPr>
      <w:i/>
      <w:iCs/>
    </w:rPr>
  </w:style>
  <w:style w:type="character" w:styleId="16">
    <w:name w:val="Hyperlink"/>
    <w:basedOn w:val="12"/>
    <w:unhideWhenUsed/>
    <w:qFormat/>
    <w:uiPriority w:val="99"/>
    <w:rPr>
      <w:color w:val="005EAC"/>
      <w:u w:val="singl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xl2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0">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21">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22">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2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paragraph" w:customStyle="1" w:styleId="2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paragraph" w:customStyle="1" w:styleId="2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2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8"/>
      <w:szCs w:val="28"/>
    </w:rPr>
  </w:style>
  <w:style w:type="paragraph" w:customStyle="1" w:styleId="2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2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0">
    <w:name w:val="xl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2">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3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character" w:customStyle="1" w:styleId="34">
    <w:name w:val="apple-converted-space"/>
    <w:basedOn w:val="12"/>
    <w:qFormat/>
    <w:uiPriority w:val="0"/>
  </w:style>
  <w:style w:type="paragraph" w:customStyle="1" w:styleId="35">
    <w:name w:val="List Paragraph"/>
    <w:basedOn w:val="1"/>
    <w:qFormat/>
    <w:uiPriority w:val="34"/>
    <w:pPr>
      <w:ind w:firstLine="420" w:firstLineChars="200"/>
    </w:pPr>
  </w:style>
  <w:style w:type="character" w:customStyle="1" w:styleId="36">
    <w:name w:val="页脚 Char"/>
    <w:basedOn w:val="12"/>
    <w:link w:val="9"/>
    <w:qFormat/>
    <w:uiPriority w:val="99"/>
    <w:rPr>
      <w:kern w:val="2"/>
      <w:sz w:val="18"/>
      <w:szCs w:val="18"/>
    </w:rPr>
  </w:style>
  <w:style w:type="paragraph" w:customStyle="1" w:styleId="3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雨薇在线</Company>
  <Pages>3</Pages>
  <Words>258</Words>
  <Characters>1476</Characters>
  <Lines>12</Lines>
  <Paragraphs>3</Paragraphs>
  <TotalTime>0</TotalTime>
  <ScaleCrop>false</ScaleCrop>
  <LinksUpToDate>false</LinksUpToDate>
  <CharactersWithSpaces>1731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2015-03-12T03:15:00Z</dcterms:created>
  <dc:creator>微软用户</dc:creator>
  <cp:lastModifiedBy>Albert</cp:lastModifiedBy>
  <cp:lastPrinted>2017-12-28T08:08:00Z</cp:lastPrinted>
  <dcterms:modified xsi:type="dcterms:W3CDTF">2018-05-04T07:44:40Z</dcterms:modified>
  <dc:title>湘科贸函[2005]2号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